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江苏医药职业学院实训室桌椅及货架采购项目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left="0" w:leftChars="0" w:right="0" w:rightChars="0" w:firstLine="0" w:firstLineChars="0"/>
        <w:jc w:val="both"/>
        <w:textAlignment w:val="auto"/>
        <w:outlineLvl w:val="9"/>
        <w:rPr>
          <w:b/>
        </w:rPr>
      </w:pPr>
      <w:r>
        <w:rPr>
          <w:rFonts w:hint="eastAsia"/>
          <w:b/>
          <w:lang w:val="en-US" w:eastAsia="zh-CN"/>
        </w:rPr>
        <w:t>一、</w:t>
      </w:r>
      <w:r>
        <w:rPr>
          <w:rFonts w:hint="eastAsia"/>
          <w:b/>
        </w:rPr>
        <w:t>椅子（带写字板）：30张</w:t>
      </w:r>
    </w:p>
    <w:p>
      <w:pPr/>
      <w:r>
        <w:rPr>
          <w:rFonts w:hint="eastAsia"/>
        </w:rPr>
        <w:t>材质说明：</w:t>
      </w:r>
    </w:p>
    <w:p>
      <w:pPr/>
      <w:r>
        <w:rPr>
          <w:rFonts w:hint="eastAsia"/>
        </w:rPr>
        <w:t>使用网布饰面，PP+纤维一体成型背胶，铸压铝合金冲压连接件；扶手可前后移动；铸压写字板，可承受25公斤重压测试，带笔槽、杯架，铝合金连接件；坐垫采用高密度不加粉海绵，回弹快，不易变形；1.8厚电镀架，座板可向上翻转；管壁钢材经四次抛光三次打磨后弯制而成，表面镀130/平方米镀铬处理，椅架可折叠,可带脚轮。</w:t>
      </w:r>
    </w:p>
    <w:p>
      <w:pPr>
        <w:rPr>
          <w:b/>
        </w:rPr>
      </w:pPr>
    </w:p>
    <w:p>
      <w:pPr/>
      <w:r>
        <w:rPr>
          <w:rFonts w:hint="eastAsia"/>
        </w:rPr>
        <w:t>样品照片展示：</w:t>
      </w:r>
    </w:p>
    <w:p>
      <w:pPr/>
      <w:r>
        <w:drawing>
          <wp:inline distT="0" distB="0" distL="0" distR="0">
            <wp:extent cx="1527175" cy="176847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30425" cy="1923415"/>
            <wp:effectExtent l="0" t="0" r="317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/>
    </w:p>
    <w:p>
      <w:pPr>
        <w:numPr>
          <w:ilvl w:val="0"/>
          <w:numId w:val="1"/>
        </w:numPr>
        <w:jc w:val="left"/>
        <w:rPr>
          <w:b/>
        </w:rPr>
      </w:pPr>
      <w:r>
        <w:rPr>
          <w:rFonts w:hint="eastAsia"/>
          <w:b/>
        </w:rPr>
        <w:t>实训方凳：210张</w:t>
      </w:r>
    </w:p>
    <w:p>
      <w:pPr>
        <w:jc w:val="left"/>
        <w:rPr>
          <w:bCs/>
        </w:rPr>
      </w:pPr>
      <w:r>
        <w:rPr>
          <w:rFonts w:hint="eastAsia"/>
          <w:bCs/>
        </w:rPr>
        <w:t>材质说明：三聚氰胺板饰面，内部基材为高密度板，厚度23MM,PVC胶边封边，美观圆角；</w:t>
      </w:r>
    </w:p>
    <w:p>
      <w:pPr>
        <w:jc w:val="left"/>
        <w:rPr>
          <w:bCs/>
        </w:rPr>
      </w:pPr>
      <w:r>
        <w:rPr>
          <w:rFonts w:hint="eastAsia"/>
          <w:bCs/>
        </w:rPr>
        <w:t xml:space="preserve">          凳架25*25MM方型钢管；</w:t>
      </w:r>
    </w:p>
    <w:p>
      <w:pPr>
        <w:jc w:val="left"/>
      </w:pPr>
      <w:r>
        <w:rPr>
          <w:rFonts w:hint="eastAsia"/>
        </w:rPr>
        <w:t>产品规格：34cm*24cm*45cm</w:t>
      </w:r>
    </w:p>
    <w:p>
      <w:pPr/>
      <w:r>
        <w:rPr>
          <w:rFonts w:hint="eastAsia"/>
        </w:rPr>
        <w:t>样品照片展示：</w:t>
      </w:r>
    </w:p>
    <w:p>
      <w:pPr>
        <w:jc w:val="left"/>
      </w:pPr>
      <w:r>
        <w:drawing>
          <wp:inline distT="0" distB="0" distL="114300" distR="114300">
            <wp:extent cx="1472565" cy="1586230"/>
            <wp:effectExtent l="0" t="0" r="13335" b="1397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移动折叠桌椅：移动折叠桌：5，配套椅子：30</w:t>
      </w:r>
    </w:p>
    <w:p>
      <w:pPr>
        <w:numPr>
          <w:ilvl w:val="0"/>
          <w:numId w:val="2"/>
        </w:numPr>
        <w:tabs>
          <w:tab w:val="left" w:pos="312"/>
        </w:tabs>
        <w:rPr>
          <w:b/>
        </w:rPr>
      </w:pPr>
      <w:r>
        <w:rPr>
          <w:rFonts w:hint="eastAsia"/>
          <w:b/>
        </w:rPr>
        <w:t>移动折叠桌</w:t>
      </w:r>
    </w:p>
    <w:p>
      <w:pPr/>
      <w:r>
        <w:rPr>
          <w:rFonts w:hint="eastAsia"/>
        </w:rPr>
        <w:t>材质说明：</w:t>
      </w:r>
    </w:p>
    <w:p>
      <w:pPr/>
      <w:r>
        <w:t>采用E-1级M</w:t>
      </w:r>
      <w:r>
        <w:rPr>
          <w:rFonts w:hint="eastAsia"/>
        </w:rPr>
        <w:t>F</w:t>
      </w:r>
      <w:r>
        <w:t>C环保板材，面板厚度为2.5公分；环保无毒害、无气味，甲醛含量小于1.5mg/L 表面硬度大于3H;周边采用2mmPVC封边，进口全自动跟踪封边设备；封边平直、顺滑、不脱胶、不翘边，彰显时尚气派风格；</w:t>
      </w:r>
      <w:r>
        <w:rPr>
          <w:rFonts w:hint="eastAsia"/>
        </w:rPr>
        <w:t>桌面可做成</w:t>
      </w:r>
      <w:r>
        <w:rPr>
          <w:rFonts w:hint="eastAsia"/>
          <w:bCs/>
        </w:rPr>
        <w:t>圆角，美观安全；</w:t>
      </w:r>
      <w:r>
        <w:rPr>
          <w:rFonts w:hint="eastAsia"/>
        </w:rPr>
        <w:t>铝合金脚架支撑，烤漆珍珠白色。</w:t>
      </w:r>
    </w:p>
    <w:p>
      <w:pPr/>
      <w:r>
        <w:rPr>
          <w:rFonts w:hint="eastAsia"/>
        </w:rPr>
        <w:t>规格尺寸：1800*600*750</w:t>
      </w:r>
    </w:p>
    <w:p>
      <w:pPr/>
      <w:r>
        <w:rPr>
          <w:rFonts w:hint="eastAsia"/>
        </w:rPr>
        <w:t>样品照片展示：</w:t>
      </w:r>
    </w:p>
    <w:p>
      <w:pPr/>
      <w:r>
        <w:drawing>
          <wp:inline distT="0" distB="0" distL="0" distR="0">
            <wp:extent cx="1767205" cy="144526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/>
    </w:p>
    <w:p>
      <w:pPr>
        <w:numPr>
          <w:ilvl w:val="0"/>
          <w:numId w:val="2"/>
        </w:numPr>
        <w:tabs>
          <w:tab w:val="left" w:pos="312"/>
        </w:tabs>
      </w:pPr>
      <w:r>
        <w:rPr>
          <w:rFonts w:hint="eastAsia"/>
        </w:rPr>
        <w:t>配套椅子：</w:t>
      </w:r>
    </w:p>
    <w:p>
      <w:pPr>
        <w:ind w:left="1050" w:hanging="1050" w:hangingChars="500"/>
      </w:pPr>
      <w:r>
        <w:rPr>
          <w:rFonts w:hint="eastAsia"/>
        </w:rPr>
        <w:t>材质说明：</w:t>
      </w:r>
      <w:r>
        <w:t>布料采用台湾益达面料，座面内充高密度海绵，PP塑料扶手，钢架结构支撑，厚度1.5，表面喷涂，环保无毒害，尼龙万向轮</w:t>
      </w:r>
      <w:r>
        <w:rPr>
          <w:rFonts w:hint="eastAsia"/>
        </w:rPr>
        <w:t>。</w:t>
      </w:r>
    </w:p>
    <w:p>
      <w:pPr/>
    </w:p>
    <w:p>
      <w:pPr/>
      <w:r>
        <w:rPr>
          <w:rFonts w:hint="eastAsia"/>
        </w:rPr>
        <w:t>样品照片展示：</w:t>
      </w:r>
    </w:p>
    <w:p>
      <w:pPr>
        <w:tabs>
          <w:tab w:val="left" w:pos="3876"/>
        </w:tabs>
      </w:pPr>
      <w:r>
        <w:drawing>
          <wp:inline distT="0" distB="0" distL="114300" distR="114300">
            <wp:extent cx="1457325" cy="1740535"/>
            <wp:effectExtent l="0" t="0" r="9525" b="1206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>
      <w:pPr/>
    </w:p>
    <w:p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教室折叠桌椅：移动折叠桌：28，配套椅子：56。</w:t>
      </w:r>
    </w:p>
    <w:p>
      <w:pPr>
        <w:numPr>
          <w:ilvl w:val="0"/>
          <w:numId w:val="3"/>
        </w:numPr>
        <w:tabs>
          <w:tab w:val="left" w:pos="312"/>
        </w:tabs>
        <w:rPr>
          <w:b/>
        </w:rPr>
      </w:pPr>
      <w:r>
        <w:rPr>
          <w:rFonts w:hint="eastAsia"/>
          <w:b/>
        </w:rPr>
        <w:t>移动折叠桌：</w:t>
      </w:r>
    </w:p>
    <w:p>
      <w:pPr>
        <w:rPr>
          <w:bCs/>
        </w:rPr>
      </w:pPr>
      <w:r>
        <w:rPr>
          <w:rFonts w:hint="eastAsia"/>
          <w:bCs/>
        </w:rPr>
        <w:t>材质说明：环保桌面，2.5cm厚，达到国家标准E1级板材，加厚1.2mm封边，美观圆角；</w:t>
      </w:r>
    </w:p>
    <w:p>
      <w:pPr>
        <w:rPr>
          <w:bCs/>
        </w:rPr>
      </w:pPr>
      <w:r>
        <w:rPr>
          <w:rFonts w:hint="eastAsia"/>
          <w:bCs/>
        </w:rPr>
        <w:t xml:space="preserve">          带二层置物架，可放书本手提包等物品；</w:t>
      </w:r>
    </w:p>
    <w:p>
      <w:pPr>
        <w:rPr>
          <w:bCs/>
        </w:rPr>
      </w:pPr>
      <w:r>
        <w:rPr>
          <w:rFonts w:hint="eastAsia"/>
          <w:bCs/>
        </w:rPr>
        <w:t xml:space="preserve">           钢架采用优质光亮烤漆，通过抛丸除锈2次重复喷漆，不易掉漆；</w:t>
      </w:r>
    </w:p>
    <w:p>
      <w:pPr>
        <w:rPr>
          <w:bCs/>
        </w:rPr>
      </w:pPr>
      <w:r>
        <w:rPr>
          <w:rFonts w:hint="eastAsia"/>
          <w:bCs/>
        </w:rPr>
        <w:t xml:space="preserve">           静音滚轮，可360度平移，移动方便；</w:t>
      </w:r>
    </w:p>
    <w:p>
      <w:pPr/>
      <w:r>
        <w:rPr>
          <w:rFonts w:hint="eastAsia"/>
        </w:rPr>
        <w:t>规格尺寸：1200*400*750MM</w:t>
      </w:r>
    </w:p>
    <w:p>
      <w:pPr/>
      <w:r>
        <w:rPr>
          <w:rFonts w:hint="eastAsia"/>
        </w:rPr>
        <w:t>样品照片展示：</w:t>
      </w: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</w:pPr>
      <w:r>
        <w:rPr>
          <w:rFonts w:hint="eastAsia"/>
          <w:kern w:val="2"/>
          <w:sz w:val="21"/>
        </w:rPr>
        <w:drawing>
          <wp:inline distT="0" distB="0" distL="0" distR="0">
            <wp:extent cx="2147570" cy="1282700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729" cy="12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8790" cy="1265555"/>
            <wp:effectExtent l="0" t="0" r="3810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1955" cy="1203325"/>
            <wp:effectExtent l="0" t="0" r="4445" b="158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</w:pPr>
    </w:p>
    <w:p>
      <w:pPr>
        <w:pStyle w:val="5"/>
        <w:widowControl/>
        <w:numPr>
          <w:ilvl w:val="0"/>
          <w:numId w:val="3"/>
        </w:numPr>
        <w:shd w:val="clear" w:color="auto" w:fill="FFFFFF"/>
        <w:tabs>
          <w:tab w:val="left" w:pos="312"/>
        </w:tabs>
        <w:spacing w:before="0" w:beforeAutospacing="0" w:after="0" w:afterAutospacing="0" w:line="23" w:lineRule="atLeast"/>
        <w:rPr>
          <w:b/>
        </w:rPr>
      </w:pPr>
      <w:r>
        <w:rPr>
          <w:rFonts w:hint="eastAsia"/>
          <w:b/>
        </w:rPr>
        <w:t>配套椅子：</w:t>
      </w:r>
    </w:p>
    <w:p>
      <w:pPr>
        <w:rPr>
          <w:bCs/>
        </w:rPr>
      </w:pPr>
      <w:r>
        <w:rPr>
          <w:rFonts w:hint="eastAsia"/>
          <w:bCs/>
        </w:rPr>
        <w:t>材质说明：椅子靠背采用ABS工程塑料，结实有韧性；</w:t>
      </w:r>
    </w:p>
    <w:p>
      <w:pPr>
        <w:ind w:firstLine="1050" w:firstLineChars="500"/>
        <w:rPr>
          <w:bCs/>
        </w:rPr>
      </w:pPr>
      <w:r>
        <w:rPr>
          <w:rFonts w:hint="eastAsia"/>
          <w:bCs/>
        </w:rPr>
        <w:t>桌垫弹力布内包定型海绵，做感舒适；</w:t>
      </w:r>
    </w:p>
    <w:p>
      <w:pPr>
        <w:ind w:firstLine="1050" w:firstLineChars="500"/>
        <w:rPr>
          <w:bCs/>
        </w:rPr>
      </w:pPr>
      <w:r>
        <w:rPr>
          <w:rFonts w:hint="eastAsia"/>
          <w:bCs/>
        </w:rPr>
        <w:t>椅架采用直径12mm实心钢筋腿，可承重150KG,椅架外表采用电镀工艺，不易掉漆。</w:t>
      </w:r>
    </w:p>
    <w:p>
      <w:pPr>
        <w:rPr>
          <w:bCs/>
        </w:rPr>
      </w:pPr>
      <w:r>
        <w:rPr>
          <w:rFonts w:hint="eastAsia"/>
        </w:rPr>
        <w:t>样品照片展示：</w:t>
      </w: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</w:pPr>
      <w:r>
        <w:drawing>
          <wp:inline distT="0" distB="0" distL="114300" distR="114300">
            <wp:extent cx="2014220" cy="1545590"/>
            <wp:effectExtent l="0" t="0" r="5080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  <w:rPr>
          <w:rFonts w:hint="eastAsia"/>
          <w:b/>
          <w:bCs/>
          <w:kern w:val="2"/>
          <w:sz w:val="21"/>
        </w:rPr>
      </w:pPr>
      <w:r>
        <w:rPr>
          <w:rFonts w:hint="eastAsia"/>
          <w:b/>
          <w:bCs/>
          <w:kern w:val="2"/>
          <w:sz w:val="21"/>
        </w:rPr>
        <w:t>五、教室桌椅：课桌16，椅子：32。</w:t>
      </w: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  <w:rPr>
          <w:rFonts w:hint="eastAsia"/>
          <w:b/>
        </w:rPr>
      </w:pPr>
      <w:r>
        <w:rPr>
          <w:rFonts w:hint="eastAsia"/>
          <w:b/>
        </w:rPr>
        <w:t>1. 学生课桌：尺寸：1200*400*780mm</w:t>
      </w:r>
    </w:p>
    <w:p>
      <w:pPr>
        <w:rPr>
          <w:rFonts w:hint="eastAsia"/>
          <w:bCs/>
        </w:rPr>
      </w:pPr>
      <w:r>
        <w:rPr>
          <w:rFonts w:hint="eastAsia"/>
          <w:bCs/>
        </w:rPr>
        <w:t>1、基材:选用优质低碳型环保刨花板，具有良好的防火阻燃（防火性能达到B级，符合GB8624的行业标准），防潮耐水泡不发胀，无毒防菌防虫，绿色环保(环保性能达E0级，甲醛释放量≤0.5mg/L)，使用寿命长。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2、贴面：选用优质耐磨三聚氢胺浸渍饰面，具有色泽鲜亮、色牢度高，不褪色等特点，可弯曲，硬度高，耐酸碱腐蚀，不易磨花，具有防火性。桌角改成倒圆角</w:t>
      </w:r>
    </w:p>
    <w:p>
      <w:pPr>
        <w:rPr>
          <w:rFonts w:hint="eastAsia"/>
          <w:bCs/>
        </w:rPr>
      </w:pPr>
      <w:r>
        <w:rPr>
          <w:rFonts w:hint="eastAsia"/>
          <w:bCs/>
        </w:rPr>
        <w:t>3、封边：使用热熔胶将2.5mm厚同色PVC封边条封边。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4、下架：优质钢制下架，钢管壁厚1.0mm，表面深灰色水性油漆喷涂处理，40*40*1.2索亚方脚。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5、桌下横梁4根改成3根，向中间靠拢。</w:t>
      </w:r>
    </w:p>
    <w:p>
      <w:pPr>
        <w:rPr>
          <w:rFonts w:hint="eastAsia"/>
          <w:bCs/>
        </w:rPr>
      </w:pPr>
      <w:r>
        <w:rPr>
          <w:rFonts w:hAnsi="宋体" w:cs="宋体"/>
          <w:color w:val="000000"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192405</wp:posOffset>
            </wp:positionV>
            <wp:extent cx="1837055" cy="896620"/>
            <wp:effectExtent l="0" t="0" r="0" b="0"/>
            <wp:wrapNone/>
            <wp:docPr id="10" name="图片 15" descr="C:\Users\Administrator\Desktop\S-43 卡斯楠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\Users\Administrator\Desktop\S-43 卡斯楠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宋体"/>
          <w:color w:val="000000"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595755" cy="1358265"/>
            <wp:effectExtent l="0" t="0" r="4445" b="0"/>
            <wp:wrapNone/>
            <wp:docPr id="7" name="图片 14" descr="C:\Users\Administrator\Desktop\无标题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C:\Users\Administrator\Desktop\无标题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4" r="7664"/>
                    <a:stretch>
                      <a:fillRect/>
                    </a:stretch>
                  </pic:blipFill>
                  <pic:spPr>
                    <a:xfrm>
                      <a:off x="0" y="0"/>
                      <a:ext cx="1592095" cy="13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bCs/>
        </w:rPr>
      </w:pPr>
    </w:p>
    <w:p>
      <w:pPr>
        <w:rPr>
          <w:rFonts w:hint="eastAsia"/>
          <w:bCs/>
        </w:rPr>
      </w:pPr>
    </w:p>
    <w:p>
      <w:pPr>
        <w:rPr>
          <w:rFonts w:hint="eastAsia"/>
          <w:bCs/>
        </w:rPr>
      </w:pPr>
    </w:p>
    <w:p>
      <w:pPr>
        <w:rPr>
          <w:rFonts w:hint="eastAsia"/>
          <w:bCs/>
        </w:rPr>
      </w:pPr>
    </w:p>
    <w:p>
      <w:pPr>
        <w:rPr>
          <w:rFonts w:hint="eastAsia"/>
          <w:bCs/>
        </w:rPr>
      </w:pPr>
    </w:p>
    <w:p>
      <w:pPr>
        <w:rPr>
          <w:rFonts w:hint="eastAsia"/>
          <w:bCs/>
        </w:rPr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  <w:rPr>
          <w:rFonts w:hint="eastAsia"/>
          <w:b/>
        </w:rPr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  <w:rPr>
          <w:rFonts w:hint="eastAsia"/>
          <w:b/>
        </w:rPr>
      </w:pPr>
      <w:r>
        <w:rPr>
          <w:rFonts w:hint="eastAsia"/>
          <w:b/>
        </w:rPr>
        <w:t>2. 学生椅：</w:t>
      </w:r>
    </w:p>
    <w:p>
      <w:pPr>
        <w:rPr>
          <w:bCs/>
        </w:rPr>
      </w:pPr>
      <w:r>
        <w:rPr>
          <w:rFonts w:hint="eastAsia"/>
          <w:bCs/>
        </w:rPr>
        <w:t>材质说明：椅子靠背采用ABS工程塑料，结实有韧性；</w:t>
      </w:r>
    </w:p>
    <w:p>
      <w:pPr>
        <w:ind w:firstLine="1050" w:firstLineChars="500"/>
        <w:rPr>
          <w:bCs/>
        </w:rPr>
      </w:pPr>
      <w:r>
        <w:rPr>
          <w:rFonts w:hint="eastAsia"/>
          <w:bCs/>
        </w:rPr>
        <w:t>桌垫弹力布内包定型海绵，做感舒适；</w:t>
      </w:r>
    </w:p>
    <w:p>
      <w:pPr>
        <w:ind w:firstLine="1050" w:firstLineChars="500"/>
        <w:rPr>
          <w:bCs/>
        </w:rPr>
      </w:pPr>
      <w:r>
        <w:rPr>
          <w:rFonts w:hint="eastAsia"/>
          <w:bCs/>
        </w:rPr>
        <w:t>椅架采用直径12mm实心钢筋腿，可承重150KG,椅架外表采用电镀工艺，不易掉漆。</w:t>
      </w:r>
    </w:p>
    <w:p>
      <w:pPr>
        <w:rPr>
          <w:bCs/>
        </w:rPr>
      </w:pPr>
      <w:r>
        <w:rPr>
          <w:rFonts w:hint="eastAsia"/>
        </w:rPr>
        <w:t>样品照片展示：</w:t>
      </w: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</w:pPr>
      <w:r>
        <w:drawing>
          <wp:inline distT="0" distB="0" distL="114300" distR="114300">
            <wp:extent cx="2014220" cy="1545590"/>
            <wp:effectExtent l="0" t="0" r="5080" b="1651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hAnsi="宋体" w:cs="宋体"/>
          <w:color w:val="000000"/>
        </w:rPr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  <w:rPr>
          <w:b/>
          <w:bCs/>
          <w:color w:val="FF0000"/>
          <w:kern w:val="2"/>
          <w:sz w:val="21"/>
        </w:rPr>
      </w:pPr>
      <w:r>
        <w:rPr>
          <w:rFonts w:hint="eastAsia"/>
          <w:b/>
          <w:bCs/>
          <w:kern w:val="2"/>
          <w:sz w:val="21"/>
        </w:rPr>
        <w:t>六、休闲桌椅</w:t>
      </w:r>
      <w:r>
        <w:rPr>
          <w:rFonts w:hint="eastAsia"/>
          <w:b/>
          <w:bCs/>
          <w:color w:val="FF0000"/>
          <w:kern w:val="2"/>
          <w:sz w:val="21"/>
          <w:lang w:eastAsia="zh-CN"/>
        </w:rPr>
        <w:t>（</w:t>
      </w:r>
      <w:r>
        <w:rPr>
          <w:rFonts w:hint="eastAsia"/>
          <w:b/>
          <w:bCs/>
          <w:color w:val="FF0000"/>
          <w:kern w:val="2"/>
          <w:sz w:val="21"/>
          <w:lang w:val="en-US" w:eastAsia="zh-CN"/>
        </w:rPr>
        <w:t>12套</w:t>
      </w:r>
      <w:r>
        <w:rPr>
          <w:rFonts w:hint="eastAsia"/>
          <w:b/>
          <w:bCs/>
          <w:color w:val="FF0000"/>
          <w:kern w:val="2"/>
          <w:sz w:val="21"/>
          <w:lang w:eastAsia="zh-CN"/>
        </w:rPr>
        <w:t>）</w:t>
      </w:r>
    </w:p>
    <w:p>
      <w:pPr/>
      <w:r>
        <w:rPr>
          <w:rFonts w:hint="eastAsia"/>
        </w:rPr>
        <w:t>材质：</w:t>
      </w:r>
    </w:p>
    <w:p>
      <w:pPr>
        <w:tabs>
          <w:tab w:val="center" w:pos="4153"/>
        </w:tabs>
      </w:pPr>
      <w:r>
        <w:rPr>
          <w:rFonts w:hint="eastAsia"/>
        </w:rPr>
        <w:t>桌子：桌面采用密度板外包PVC材质,榉木桌腿，托盘原生PP材料；</w:t>
      </w:r>
    </w:p>
    <w:p>
      <w:pPr>
        <w:tabs>
          <w:tab w:val="center" w:pos="4153"/>
        </w:tabs>
      </w:pPr>
      <w:r>
        <w:rPr>
          <w:rFonts w:hint="eastAsia"/>
        </w:rPr>
        <w:t>椅子：椅面采用原生PP材质，一体成型工艺，不易折断；</w:t>
      </w:r>
      <w:r>
        <w:rPr>
          <w:rFonts w:hint="eastAsia"/>
        </w:rPr>
        <w:tab/>
      </w:r>
    </w:p>
    <w:p>
      <w:pPr>
        <w:tabs>
          <w:tab w:val="center" w:pos="4153"/>
        </w:tabs>
      </w:pPr>
      <w:r>
        <w:rPr>
          <w:rFonts w:hint="eastAsia"/>
        </w:rPr>
        <w:t xml:space="preserve">      钢脚采用1.2mm管壁电镀钢架，经过SGS承重侧试，承重300斤以上；</w:t>
      </w:r>
    </w:p>
    <w:p>
      <w:pPr>
        <w:tabs>
          <w:tab w:val="center" w:pos="4153"/>
        </w:tabs>
      </w:pPr>
      <w:r>
        <w:rPr>
          <w:rFonts w:hint="eastAsia"/>
        </w:rPr>
        <w:t xml:space="preserve">      脚垫采用硬胶胶垫，防滑耐磨，有效缓解对地板刮蹭；</w:t>
      </w:r>
    </w:p>
    <w:p>
      <w:pPr/>
      <w:r>
        <w:rPr>
          <w:rFonts w:hint="eastAsia"/>
        </w:rPr>
        <w:t>样品照片展示：</w:t>
      </w:r>
    </w:p>
    <w:p>
      <w:pPr>
        <w:tabs>
          <w:tab w:val="center" w:pos="4153"/>
        </w:tabs>
      </w:pPr>
      <w:r>
        <w:drawing>
          <wp:inline distT="0" distB="0" distL="114300" distR="114300">
            <wp:extent cx="1989455" cy="1590675"/>
            <wp:effectExtent l="0" t="0" r="10795" b="952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6230" cy="1612900"/>
            <wp:effectExtent l="0" t="0" r="13970" b="635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4630" cy="1623695"/>
            <wp:effectExtent l="0" t="0" r="1270" b="146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  <w:rPr>
          <w:kern w:val="2"/>
          <w:sz w:val="21"/>
        </w:rPr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  <w:rPr>
          <w:kern w:val="2"/>
          <w:sz w:val="21"/>
        </w:rPr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  <w:rPr>
          <w:kern w:val="2"/>
          <w:sz w:val="21"/>
        </w:rPr>
      </w:pPr>
    </w:p>
    <w:p>
      <w:pPr>
        <w:pStyle w:val="5"/>
        <w:widowControl/>
        <w:shd w:val="clear" w:color="auto" w:fill="FFFFFF"/>
        <w:spacing w:before="0" w:beforeAutospacing="0" w:after="0" w:afterAutospacing="0" w:line="23" w:lineRule="atLeast"/>
        <w:rPr>
          <w:b/>
          <w:kern w:val="2"/>
          <w:sz w:val="21"/>
        </w:rPr>
      </w:pPr>
      <w:r>
        <w:rPr>
          <w:rFonts w:hint="eastAsia"/>
          <w:b/>
          <w:kern w:val="2"/>
          <w:sz w:val="21"/>
        </w:rPr>
        <w:t>七、货架：70个（银色20个，蓝色50个</w:t>
      </w:r>
      <w:r>
        <w:rPr>
          <w:rFonts w:hint="eastAsia"/>
          <w:b/>
          <w:color w:val="FF0000"/>
          <w:kern w:val="2"/>
          <w:sz w:val="21"/>
          <w:lang w:eastAsia="zh-CN"/>
        </w:rPr>
        <w:t>，</w:t>
      </w:r>
      <w:r>
        <w:rPr>
          <w:rFonts w:hint="eastAsia"/>
          <w:b/>
          <w:color w:val="FF0000"/>
          <w:kern w:val="2"/>
          <w:sz w:val="21"/>
          <w:lang w:val="en-US" w:eastAsia="zh-CN"/>
        </w:rPr>
        <w:t>2米规格</w:t>
      </w:r>
      <w:r>
        <w:rPr>
          <w:rFonts w:hint="eastAsia"/>
          <w:b/>
          <w:kern w:val="2"/>
          <w:sz w:val="21"/>
        </w:rPr>
        <w:t>）</w:t>
      </w:r>
    </w:p>
    <w:p>
      <w:pPr/>
      <w:r>
        <w:rPr>
          <w:rFonts w:hint="eastAsia"/>
        </w:rPr>
        <w:t>材质说明：</w:t>
      </w:r>
    </w:p>
    <w:p>
      <w:pPr/>
      <w:r>
        <w:rPr>
          <w:rFonts w:hint="eastAsia"/>
        </w:rPr>
        <w:t>钢架：采用优质冷轧钢材质，有白色和蓝色两种颜色，白色</w:t>
      </w:r>
      <w:r>
        <w:fldChar w:fldCharType="begin"/>
      </w:r>
      <w:r>
        <w:instrText xml:space="preserve"> HYPERLINK "https://baike.baidu.com/item/%E6%98%8E%E4%BA%AE" \t "https://baike.baidu.com/item/%E7%99%BD%E8%89%B2/_blank" </w:instrText>
      </w:r>
      <w:r>
        <w:fldChar w:fldCharType="separate"/>
      </w:r>
      <w:r>
        <w:rPr>
          <w:rFonts w:hint="eastAsia"/>
        </w:rPr>
        <w:t>明亮</w:t>
      </w:r>
      <w:r>
        <w:rPr>
          <w:rFonts w:hint="eastAsia"/>
        </w:rPr>
        <w:fldChar w:fldCharType="end"/>
      </w:r>
      <w:r>
        <w:rPr>
          <w:rFonts w:hint="eastAsia"/>
        </w:rPr>
        <w:t>干净，蓝色清新沉稳，色泽艳丽。</w:t>
      </w:r>
    </w:p>
    <w:p>
      <w:pPr/>
      <w:r>
        <w:rPr>
          <w:rFonts w:hint="eastAsia"/>
        </w:rPr>
        <w:t>支撑栏：采用优质主钢为原材料，一体成型，受力不易变形。立柱表面静电高温喷漆处理，采用蝴蝶卡扣设计，牢固、大气、美观。</w:t>
      </w:r>
    </w:p>
    <w:p>
      <w:pPr/>
      <w:r>
        <w:rPr>
          <w:rFonts w:hint="eastAsia"/>
        </w:rPr>
        <w:t>承重：根据长度和承重需求的不同分别设计出2米货架承重200~220KG，1.5米货架承重220~250KG，1.2米货架承重240~280KG，承载力强，安全系数高。横梁两端面设有安全销，连接可靠、拆装容易，每层高度可根据货物实际高度调节。</w:t>
      </w:r>
    </w:p>
    <w:p>
      <w:pPr/>
      <w:r>
        <w:rPr>
          <w:rFonts w:hint="eastAsia"/>
        </w:rPr>
        <w:t>样品照片展示：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992755" cy="1731645"/>
            <wp:effectExtent l="0" t="0" r="17145" b="1905"/>
            <wp:docPr id="6" name="图片 6" descr="QQ截图2018102509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10250956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0" distR="0">
            <wp:extent cx="1577975" cy="1718310"/>
            <wp:effectExtent l="0" t="0" r="3175" b="15240"/>
            <wp:docPr id="5" name="图片 5" descr="TB2BR.sdwCN.eBjSZFoXXXj0FXa_!!36343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B2BR.sdwCN.eBjSZFoXXXj0FXa_!!3634320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215515" cy="2141855"/>
            <wp:effectExtent l="0" t="0" r="13335" b="10795"/>
            <wp:docPr id="4" name="图片 4" descr="QQ截图2018102509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10250959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0" distR="0">
            <wp:extent cx="2174875" cy="2138680"/>
            <wp:effectExtent l="0" t="0" r="15875" b="13970"/>
            <wp:docPr id="3" name="图片 3" descr="QQ截图2018102509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10250959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jc w:val="left"/>
      </w:pPr>
      <w:r>
        <w:rPr>
          <w:rFonts w:hint="eastAsia"/>
          <w:sz w:val="24"/>
          <w:szCs w:val="24"/>
        </w:rPr>
        <w:drawing>
          <wp:inline distT="0" distB="0" distL="0" distR="0">
            <wp:extent cx="2672715" cy="1989455"/>
            <wp:effectExtent l="0" t="0" r="13335" b="10795"/>
            <wp:docPr id="2" name="图片 2" descr="QQ截图2018102509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10250958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0" distR="0">
            <wp:extent cx="2146935" cy="2243455"/>
            <wp:effectExtent l="0" t="0" r="5715" b="4445"/>
            <wp:docPr id="1" name="图片 1" descr="TB2PACWaYBkpuFjy1zkXXbSpFXa_!!36343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B2PACWaYBkpuFjy1zkXXbSpFXa_!!3634320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  <w:lang w:val="en-US" w:eastAsia="zh-CN"/>
        </w:rPr>
        <w:t>八</w:t>
      </w:r>
      <w:r>
        <w:rPr>
          <w:rFonts w:hint="eastAsia"/>
          <w:b/>
        </w:rPr>
        <w:t xml:space="preserve">、演讲台：20个 </w:t>
      </w:r>
    </w:p>
    <w:p>
      <w:pPr/>
      <w:r>
        <w:rPr>
          <w:rFonts w:hint="eastAsia"/>
        </w:rPr>
        <w:t>柜体：采用优质密度板材，1.5cm厚板材。材质均匀，不存在脱水问题，表面光滑平整、材质细密、性能稳定、边缘牢固边缘圆滑过渡处理。</w:t>
      </w:r>
    </w:p>
    <w:p>
      <w:pPr/>
      <w:r>
        <w:rPr>
          <w:rFonts w:hint="eastAsia"/>
        </w:rPr>
        <w:t>重量：18KG/19KG</w:t>
      </w:r>
    </w:p>
    <w:p>
      <w:pPr/>
      <w:r>
        <w:rPr>
          <w:rFonts w:hint="eastAsia"/>
        </w:rPr>
        <w:t>规格尺寸：60*40*110</w:t>
      </w:r>
    </w:p>
    <w:p>
      <w:pPr/>
      <w:r>
        <w:rPr>
          <w:rFonts w:hint="eastAsia"/>
        </w:rPr>
        <w:t>样品照片展示：</w:t>
      </w:r>
    </w:p>
    <w:p>
      <w:pPr/>
    </w:p>
    <w:p>
      <w:pPr/>
      <w:r>
        <w:drawing>
          <wp:inline distT="0" distB="0" distL="114300" distR="114300">
            <wp:extent cx="1850390" cy="2370455"/>
            <wp:effectExtent l="0" t="0" r="1651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2000" cy="2353310"/>
            <wp:effectExtent l="0" t="0" r="635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sectPr>
      <w:pgSz w:w="11906" w:h="16838"/>
      <w:pgMar w:top="1140" w:right="720" w:bottom="1198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0002A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0002A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885894267">
    <w:nsid w:val="AC03407B"/>
    <w:multiLevelType w:val="singleLevel"/>
    <w:tmpl w:val="AC03407B"/>
    <w:lvl w:ilvl="0" w:tentative="1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538577596">
    <w:nsid w:val="974F9EBC"/>
    <w:multiLevelType w:val="singleLevel"/>
    <w:tmpl w:val="974F9EBC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89705175">
    <w:nsid w:val="7C8E5ED7"/>
    <w:multiLevelType w:val="singleLevel"/>
    <w:tmpl w:val="7C8E5ED7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885894267"/>
  </w:num>
  <w:num w:numId="2">
    <w:abstractNumId w:val="2538577596"/>
  </w:num>
  <w:num w:numId="3">
    <w:abstractNumId w:val="20897051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5D4"/>
    <w:rsid w:val="000146E3"/>
    <w:rsid w:val="001E0AC5"/>
    <w:rsid w:val="001E227A"/>
    <w:rsid w:val="0023317C"/>
    <w:rsid w:val="003E3082"/>
    <w:rsid w:val="005E55D4"/>
    <w:rsid w:val="007019B3"/>
    <w:rsid w:val="007212D5"/>
    <w:rsid w:val="00816D37"/>
    <w:rsid w:val="009B34FC"/>
    <w:rsid w:val="00AF0CCD"/>
    <w:rsid w:val="00BD5D04"/>
    <w:rsid w:val="00E127B3"/>
    <w:rsid w:val="00E443A2"/>
    <w:rsid w:val="02490615"/>
    <w:rsid w:val="0C986A91"/>
    <w:rsid w:val="0DF93676"/>
    <w:rsid w:val="11C409AA"/>
    <w:rsid w:val="1371652C"/>
    <w:rsid w:val="15F977CE"/>
    <w:rsid w:val="176E2A52"/>
    <w:rsid w:val="188B06ED"/>
    <w:rsid w:val="1CF14D0E"/>
    <w:rsid w:val="1EC52EF9"/>
    <w:rsid w:val="20236F8D"/>
    <w:rsid w:val="230C3B91"/>
    <w:rsid w:val="272F3989"/>
    <w:rsid w:val="27AD7B60"/>
    <w:rsid w:val="287615B4"/>
    <w:rsid w:val="28CE1D29"/>
    <w:rsid w:val="2AD1580C"/>
    <w:rsid w:val="2CD3128C"/>
    <w:rsid w:val="2F3A327B"/>
    <w:rsid w:val="304F12D4"/>
    <w:rsid w:val="31D11801"/>
    <w:rsid w:val="33C57D24"/>
    <w:rsid w:val="347C632E"/>
    <w:rsid w:val="3FB74038"/>
    <w:rsid w:val="43CC3066"/>
    <w:rsid w:val="52AE3E56"/>
    <w:rsid w:val="561817DE"/>
    <w:rsid w:val="587C28F5"/>
    <w:rsid w:val="61B8055B"/>
    <w:rsid w:val="628D3775"/>
    <w:rsid w:val="62B04679"/>
    <w:rsid w:val="65A21543"/>
    <w:rsid w:val="6B6A4046"/>
    <w:rsid w:val="6BC44AE6"/>
    <w:rsid w:val="6DF02987"/>
    <w:rsid w:val="70DD18F2"/>
    <w:rsid w:val="71123416"/>
    <w:rsid w:val="74E457A8"/>
    <w:rsid w:val="75126F69"/>
    <w:rsid w:val="7A377811"/>
    <w:rsid w:val="7A432480"/>
    <w:rsid w:val="7D9629B1"/>
    <w:rsid w:val="7E83491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uiPriority w:val="99"/>
    <w:rPr>
      <w:kern w:val="2"/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304</Words>
  <Characters>1733</Characters>
  <Lines>14</Lines>
  <Paragraphs>4</Paragraphs>
  <ScaleCrop>false</ScaleCrop>
  <LinksUpToDate>false</LinksUpToDate>
  <CharactersWithSpaces>2033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2018-10-30T09:38:00Z</dcterms:created>
  <dc:creator>Sky123.Org</dc:creator>
  <cp:lastModifiedBy>lenovo</cp:lastModifiedBy>
  <dcterms:modified xsi:type="dcterms:W3CDTF">2018-11-14T02:53:35Z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