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spacing w:line="480" w:lineRule="exact"/>
        <w:ind w:firstLine="0"/>
        <w:jc w:val="center"/>
        <w:rPr>
          <w:rFonts w:ascii="宋体" w:hAnsi="宋体"/>
          <w:b/>
          <w:bCs/>
          <w:color w:val="000000" w:themeColor="text1"/>
          <w:sz w:val="84"/>
          <w:highlight w:val="none"/>
        </w:rPr>
      </w:pPr>
    </w:p>
    <w:p>
      <w:pPr>
        <w:pStyle w:val="97"/>
        <w:ind w:firstLine="0"/>
        <w:jc w:val="center"/>
        <w:rPr>
          <w:rFonts w:ascii="宋体" w:hAnsi="宋体"/>
          <w:b/>
          <w:bCs/>
          <w:color w:val="000000" w:themeColor="text1"/>
          <w:sz w:val="84"/>
          <w:highlight w:val="none"/>
        </w:rPr>
      </w:pPr>
      <w:r>
        <w:rPr>
          <w:rFonts w:ascii="宋体" w:hAnsi="宋体"/>
          <w:color w:val="000000" w:themeColor="text1"/>
          <w:highlight w:val="none"/>
        </w:rPr>
        <w:pict>
          <v:shape id="Picture 47" o:spid="_x0000_s1026" o:spt="75" type="#_x0000_t75" style="position:absolute;left:0pt;margin-left:43.85pt;margin-top:75.05pt;height:313.05pt;width:376.3pt;mso-wrap-distance-left:9pt;mso-wrap-distance-right:9pt;z-index:-251657216;mso-width-relative:page;mso-height-relative:page;" filled="f" o:preferrelative="t" stroked="f" coordsize="21600,21600" wrapcoords="-91 0 -91 21491 21600 21491 21600 0 -91 0">
            <v:path/>
            <v:fill on="f" focussize="0,0"/>
            <v:stroke on="f" joinstyle="miter"/>
            <v:imagedata r:id="rId8" o:title=""/>
            <o:lock v:ext="edit" aspectratio="t"/>
            <w10:wrap type="tight"/>
          </v:shape>
        </w:pict>
      </w:r>
      <w:r>
        <w:rPr>
          <w:rFonts w:hint="eastAsia" w:ascii="宋体" w:hAnsi="宋体"/>
          <w:b/>
          <w:bCs/>
          <w:color w:val="000000" w:themeColor="text1"/>
          <w:sz w:val="84"/>
          <w:highlight w:val="none"/>
        </w:rPr>
        <w:t>询价文件</w:t>
      </w:r>
    </w:p>
    <w:p>
      <w:pPr>
        <w:pStyle w:val="97"/>
        <w:ind w:firstLine="0"/>
        <w:jc w:val="center"/>
        <w:rPr>
          <w:rFonts w:ascii="宋体" w:hAnsi="宋体"/>
          <w:b/>
          <w:bCs/>
          <w:color w:val="000000" w:themeColor="text1"/>
          <w:sz w:val="32"/>
          <w:highlight w:val="none"/>
        </w:rPr>
      </w:pPr>
    </w:p>
    <w:p>
      <w:pPr>
        <w:pStyle w:val="97"/>
        <w:ind w:firstLine="0"/>
        <w:jc w:val="center"/>
        <w:rPr>
          <w:rFonts w:ascii="宋体" w:hAnsi="宋体"/>
          <w:b/>
          <w:bCs/>
          <w:color w:val="000000" w:themeColor="text1"/>
          <w:sz w:val="32"/>
          <w:highlight w:val="none"/>
        </w:rPr>
      </w:pPr>
    </w:p>
    <w:p>
      <w:pPr>
        <w:pStyle w:val="97"/>
        <w:ind w:firstLine="0"/>
        <w:jc w:val="center"/>
        <w:rPr>
          <w:rFonts w:ascii="宋体" w:hAnsi="宋体"/>
          <w:b/>
          <w:bCs/>
          <w:color w:val="000000" w:themeColor="text1"/>
          <w:sz w:val="32"/>
          <w:highlight w:val="none"/>
        </w:rPr>
      </w:pPr>
    </w:p>
    <w:p>
      <w:pPr>
        <w:pStyle w:val="97"/>
        <w:ind w:firstLine="0"/>
        <w:jc w:val="center"/>
        <w:rPr>
          <w:rFonts w:ascii="宋体" w:hAnsi="宋体"/>
          <w:b/>
          <w:bCs/>
          <w:color w:val="000000" w:themeColor="text1"/>
          <w:sz w:val="32"/>
          <w:highlight w:val="none"/>
        </w:rPr>
      </w:pPr>
    </w:p>
    <w:p>
      <w:pPr>
        <w:pStyle w:val="97"/>
        <w:ind w:firstLine="0"/>
        <w:jc w:val="center"/>
        <w:rPr>
          <w:rFonts w:ascii="宋体" w:hAnsi="宋体"/>
          <w:b/>
          <w:bCs/>
          <w:color w:val="000000" w:themeColor="text1"/>
          <w:sz w:val="32"/>
          <w:highlight w:val="none"/>
        </w:rPr>
      </w:pPr>
    </w:p>
    <w:p>
      <w:pPr>
        <w:pStyle w:val="97"/>
        <w:ind w:firstLine="0"/>
        <w:jc w:val="center"/>
        <w:rPr>
          <w:rFonts w:ascii="宋体" w:hAnsi="宋体"/>
          <w:b/>
          <w:bCs/>
          <w:color w:val="000000" w:themeColor="text1"/>
          <w:sz w:val="32"/>
          <w:highlight w:val="none"/>
        </w:rPr>
      </w:pPr>
    </w:p>
    <w:p>
      <w:pPr>
        <w:pStyle w:val="97"/>
        <w:ind w:firstLine="0"/>
        <w:jc w:val="center"/>
        <w:rPr>
          <w:rFonts w:ascii="宋体" w:hAnsi="宋体"/>
          <w:b/>
          <w:bCs/>
          <w:color w:val="000000" w:themeColor="text1"/>
          <w:sz w:val="32"/>
          <w:highlight w:val="none"/>
        </w:rPr>
      </w:pPr>
    </w:p>
    <w:p>
      <w:pPr>
        <w:pStyle w:val="97"/>
        <w:ind w:firstLine="0"/>
        <w:jc w:val="center"/>
        <w:rPr>
          <w:rFonts w:ascii="宋体" w:hAnsi="宋体"/>
          <w:b/>
          <w:bCs/>
          <w:color w:val="000000" w:themeColor="text1"/>
          <w:sz w:val="32"/>
          <w:highlight w:val="none"/>
        </w:rPr>
      </w:pPr>
    </w:p>
    <w:p>
      <w:pPr>
        <w:pStyle w:val="97"/>
        <w:ind w:firstLine="0"/>
        <w:jc w:val="center"/>
        <w:rPr>
          <w:rFonts w:ascii="宋体" w:hAnsi="宋体"/>
          <w:b/>
          <w:bCs/>
          <w:color w:val="000000" w:themeColor="text1"/>
          <w:sz w:val="32"/>
          <w:highlight w:val="none"/>
        </w:rPr>
      </w:pPr>
      <w:r>
        <w:rPr>
          <w:rFonts w:hint="eastAsia" w:ascii="宋体" w:hAnsi="宋体"/>
          <w:b/>
          <w:bCs/>
          <w:color w:val="000000" w:themeColor="text1"/>
          <w:sz w:val="32"/>
          <w:highlight w:val="none"/>
        </w:rPr>
        <w:t xml:space="preserve">  </w:t>
      </w:r>
    </w:p>
    <w:p>
      <w:pPr>
        <w:pStyle w:val="97"/>
        <w:ind w:firstLine="0"/>
        <w:jc w:val="center"/>
        <w:rPr>
          <w:rFonts w:ascii="宋体" w:hAnsi="宋体"/>
          <w:b/>
          <w:bCs/>
          <w:color w:val="000000" w:themeColor="text1"/>
          <w:sz w:val="32"/>
          <w:highlight w:val="none"/>
        </w:rPr>
      </w:pPr>
    </w:p>
    <w:p>
      <w:pPr>
        <w:pStyle w:val="97"/>
        <w:ind w:firstLine="0"/>
        <w:jc w:val="center"/>
        <w:rPr>
          <w:rFonts w:ascii="宋体" w:hAnsi="宋体"/>
          <w:b/>
          <w:bCs/>
          <w:color w:val="000000" w:themeColor="text1"/>
          <w:sz w:val="32"/>
          <w:highlight w:val="none"/>
        </w:rPr>
      </w:pPr>
    </w:p>
    <w:p>
      <w:pPr>
        <w:pStyle w:val="97"/>
        <w:ind w:firstLine="0"/>
        <w:jc w:val="center"/>
        <w:rPr>
          <w:rFonts w:hint="eastAsia" w:ascii="宋体" w:hAnsi="宋体" w:eastAsia="宋体"/>
          <w:b/>
          <w:bCs/>
          <w:color w:val="000000" w:themeColor="text1"/>
          <w:sz w:val="32"/>
          <w:highlight w:val="none"/>
          <w:lang w:eastAsia="zh-CN"/>
        </w:rPr>
      </w:pPr>
      <w:r>
        <w:rPr>
          <w:rFonts w:hint="eastAsia" w:ascii="宋体" w:hAnsi="宋体"/>
          <w:b/>
          <w:bCs/>
          <w:color w:val="000000" w:themeColor="text1"/>
          <w:sz w:val="32"/>
          <w:highlight w:val="none"/>
        </w:rPr>
        <w:t>项目名称：江苏医药职业学院学生实习责任保险采购项目</w:t>
      </w:r>
      <w:r>
        <w:rPr>
          <w:rFonts w:hint="eastAsia" w:ascii="宋体" w:hAnsi="宋体"/>
          <w:b/>
          <w:bCs/>
          <w:color w:val="000000" w:themeColor="text1"/>
          <w:sz w:val="32"/>
          <w:highlight w:val="none"/>
          <w:lang w:eastAsia="zh-CN"/>
        </w:rPr>
        <w:t>（</w:t>
      </w:r>
      <w:r>
        <w:rPr>
          <w:rFonts w:hint="eastAsia" w:ascii="宋体" w:hAnsi="宋体"/>
          <w:b/>
          <w:bCs/>
          <w:color w:val="000000" w:themeColor="text1"/>
          <w:sz w:val="32"/>
          <w:highlight w:val="none"/>
          <w:lang w:val="en-US" w:eastAsia="zh-CN"/>
        </w:rPr>
        <w:t>二次</w:t>
      </w:r>
      <w:r>
        <w:rPr>
          <w:rFonts w:hint="eastAsia" w:ascii="宋体" w:hAnsi="宋体"/>
          <w:b/>
          <w:bCs/>
          <w:color w:val="000000" w:themeColor="text1"/>
          <w:sz w:val="32"/>
          <w:highlight w:val="none"/>
          <w:lang w:eastAsia="zh-CN"/>
        </w:rPr>
        <w:t>）</w:t>
      </w:r>
    </w:p>
    <w:p>
      <w:pPr>
        <w:pStyle w:val="97"/>
        <w:ind w:firstLine="948" w:firstLineChars="295"/>
        <w:rPr>
          <w:rFonts w:ascii="宋体" w:hAnsi="宋体"/>
          <w:b/>
          <w:bCs/>
          <w:color w:val="000000" w:themeColor="text1"/>
          <w:sz w:val="32"/>
          <w:highlight w:val="none"/>
        </w:rPr>
      </w:pPr>
      <w:r>
        <w:rPr>
          <w:rFonts w:hint="eastAsia" w:ascii="宋体" w:hAnsi="宋体"/>
          <w:b/>
          <w:bCs/>
          <w:color w:val="000000" w:themeColor="text1"/>
          <w:sz w:val="32"/>
          <w:highlight w:val="none"/>
        </w:rPr>
        <w:t>招标代理公司:</w:t>
      </w:r>
      <w:r>
        <w:rPr>
          <w:rFonts w:hint="eastAsia"/>
          <w:color w:val="000000" w:themeColor="text1"/>
          <w:highlight w:val="none"/>
        </w:rPr>
        <w:t xml:space="preserve"> </w:t>
      </w:r>
      <w:r>
        <w:rPr>
          <w:rFonts w:hint="eastAsia" w:ascii="宋体" w:hAnsi="宋体"/>
          <w:b/>
          <w:bCs/>
          <w:color w:val="000000" w:themeColor="text1"/>
          <w:sz w:val="32"/>
          <w:highlight w:val="none"/>
        </w:rPr>
        <w:t>盐城市携手阳光集中采购代理有限公司</w:t>
      </w:r>
    </w:p>
    <w:p>
      <w:pPr>
        <w:spacing w:line="440" w:lineRule="exact"/>
        <w:jc w:val="center"/>
        <w:rPr>
          <w:rFonts w:ascii="宋体" w:hAnsi="宋体"/>
          <w:color w:val="000000" w:themeColor="text1"/>
          <w:highlight w:val="none"/>
        </w:rPr>
      </w:pPr>
      <w:r>
        <w:rPr>
          <w:rFonts w:hint="eastAsia" w:ascii="宋体" w:hAnsi="宋体"/>
          <w:color w:val="000000" w:themeColor="text1"/>
          <w:highlight w:val="none"/>
        </w:rPr>
        <w:t xml:space="preserve"> </w:t>
      </w:r>
    </w:p>
    <w:p>
      <w:pPr>
        <w:pStyle w:val="26"/>
        <w:rPr>
          <w:color w:val="000000" w:themeColor="text1"/>
          <w:highlight w:val="none"/>
        </w:rPr>
      </w:pPr>
    </w:p>
    <w:p>
      <w:pPr>
        <w:spacing w:line="440" w:lineRule="exact"/>
        <w:jc w:val="center"/>
        <w:rPr>
          <w:rFonts w:ascii="宋体" w:hAnsi="宋体"/>
          <w:b/>
          <w:bCs/>
          <w:color w:val="000000" w:themeColor="text1"/>
          <w:sz w:val="32"/>
          <w:highlight w:val="none"/>
        </w:rPr>
      </w:pPr>
      <w:r>
        <w:rPr>
          <w:rFonts w:hint="eastAsia" w:ascii="宋体" w:hAnsi="宋体"/>
          <w:color w:val="000000" w:themeColor="text1"/>
          <w:highlight w:val="none"/>
        </w:rPr>
        <w:t xml:space="preserve"> </w:t>
      </w:r>
    </w:p>
    <w:p>
      <w:pPr>
        <w:spacing w:line="440" w:lineRule="exact"/>
        <w:jc w:val="center"/>
        <w:rPr>
          <w:rFonts w:ascii="宋体" w:hAnsi="宋体"/>
          <w:b/>
          <w:bCs/>
          <w:color w:val="000000" w:themeColor="text1"/>
          <w:sz w:val="32"/>
          <w:highlight w:val="none"/>
        </w:rPr>
      </w:pPr>
      <w:r>
        <w:rPr>
          <w:rFonts w:hint="eastAsia" w:ascii="宋体" w:hAnsi="宋体"/>
          <w:b/>
          <w:bCs/>
          <w:color w:val="000000" w:themeColor="text1"/>
          <w:sz w:val="32"/>
          <w:highlight w:val="none"/>
        </w:rPr>
        <w:t xml:space="preserve"> 2023</w:t>
      </w:r>
      <w:r>
        <w:rPr>
          <w:rFonts w:ascii="宋体" w:hAnsi="宋体"/>
          <w:b/>
          <w:bCs/>
          <w:color w:val="000000" w:themeColor="text1"/>
          <w:sz w:val="32"/>
          <w:highlight w:val="none"/>
        </w:rPr>
        <w:t>年</w:t>
      </w:r>
      <w:r>
        <w:rPr>
          <w:rFonts w:hint="eastAsia" w:ascii="宋体" w:hAnsi="宋体"/>
          <w:b/>
          <w:bCs/>
          <w:color w:val="000000" w:themeColor="text1"/>
          <w:sz w:val="32"/>
          <w:highlight w:val="none"/>
          <w:lang w:val="en-US" w:eastAsia="zh-CN"/>
        </w:rPr>
        <w:t>7</w:t>
      </w:r>
      <w:r>
        <w:rPr>
          <w:rFonts w:ascii="宋体" w:hAnsi="宋体"/>
          <w:b/>
          <w:bCs/>
          <w:color w:val="000000" w:themeColor="text1"/>
          <w:sz w:val="32"/>
          <w:highlight w:val="none"/>
        </w:rPr>
        <w:t>月</w:t>
      </w:r>
      <w:r>
        <w:rPr>
          <w:rFonts w:hint="eastAsia" w:ascii="宋体" w:hAnsi="宋体"/>
          <w:b/>
          <w:bCs/>
          <w:color w:val="000000" w:themeColor="text1"/>
          <w:sz w:val="32"/>
          <w:highlight w:val="none"/>
          <w:lang w:val="en-US" w:eastAsia="zh-CN"/>
        </w:rPr>
        <w:t>3</w:t>
      </w:r>
      <w:r>
        <w:rPr>
          <w:rFonts w:ascii="宋体" w:hAnsi="宋体"/>
          <w:b/>
          <w:bCs/>
          <w:color w:val="000000" w:themeColor="text1"/>
          <w:sz w:val="32"/>
          <w:highlight w:val="none"/>
        </w:rPr>
        <w:t>日</w:t>
      </w:r>
    </w:p>
    <w:p>
      <w:pPr>
        <w:rPr>
          <w:rFonts w:ascii="宋体" w:hAnsi="宋体"/>
          <w:b/>
          <w:color w:val="000000" w:themeColor="text1"/>
          <w:sz w:val="44"/>
          <w:szCs w:val="44"/>
          <w:highlight w:val="none"/>
        </w:rPr>
      </w:pPr>
      <w:r>
        <w:rPr>
          <w:rFonts w:ascii="宋体" w:hAnsi="宋体"/>
          <w:b/>
          <w:color w:val="000000" w:themeColor="text1"/>
          <w:sz w:val="44"/>
          <w:szCs w:val="44"/>
          <w:highlight w:val="none"/>
        </w:rPr>
        <w:br w:type="page"/>
      </w:r>
    </w:p>
    <w:p>
      <w:pPr>
        <w:spacing w:line="480" w:lineRule="auto"/>
        <w:jc w:val="center"/>
        <w:rPr>
          <w:rFonts w:ascii="宋体" w:hAnsi="宋体"/>
          <w:b/>
          <w:color w:val="000000" w:themeColor="text1"/>
          <w:sz w:val="44"/>
          <w:szCs w:val="21"/>
          <w:highlight w:val="none"/>
        </w:rPr>
      </w:pPr>
      <w:r>
        <w:rPr>
          <w:rFonts w:hint="eastAsia" w:ascii="宋体" w:hAnsi="宋体"/>
          <w:b/>
          <w:color w:val="000000" w:themeColor="text1"/>
          <w:sz w:val="44"/>
          <w:szCs w:val="21"/>
          <w:highlight w:val="none"/>
        </w:rPr>
        <w:t>总 目 录</w:t>
      </w:r>
    </w:p>
    <w:p>
      <w:pPr>
        <w:pStyle w:val="13"/>
        <w:tabs>
          <w:tab w:val="right" w:leader="dot" w:pos="9639"/>
          <w:tab w:val="clear" w:pos="9440"/>
        </w:tabs>
        <w:spacing w:line="480" w:lineRule="auto"/>
        <w:ind w:right="-141" w:rightChars="-67"/>
        <w:rPr>
          <w:rFonts w:ascii="宋体" w:hAnsi="宋体" w:eastAsia="宋体"/>
          <w:b w:val="0"/>
          <w:caps w:val="0"/>
          <w:color w:val="000000" w:themeColor="text1"/>
          <w:sz w:val="28"/>
          <w:highlight w:val="none"/>
        </w:rPr>
      </w:pP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TOC \o "1-3" \u </w:instrText>
      </w:r>
      <w:r>
        <w:rPr>
          <w:rFonts w:ascii="宋体" w:hAnsi="宋体" w:eastAsia="宋体"/>
          <w:b w:val="0"/>
          <w:color w:val="000000" w:themeColor="text1"/>
          <w:sz w:val="28"/>
          <w:highlight w:val="none"/>
        </w:rPr>
        <w:fldChar w:fldCharType="separate"/>
      </w:r>
      <w:r>
        <w:rPr>
          <w:rFonts w:hint="eastAsia" w:ascii="宋体" w:hAnsi="宋体" w:eastAsia="宋体"/>
          <w:b w:val="0"/>
          <w:color w:val="000000" w:themeColor="text1"/>
          <w:sz w:val="28"/>
          <w:highlight w:val="none"/>
        </w:rPr>
        <w:t>第一章</w:t>
      </w:r>
      <w:r>
        <w:rPr>
          <w:rFonts w:ascii="宋体" w:hAnsi="宋体" w:eastAsia="宋体"/>
          <w:b w:val="0"/>
          <w:color w:val="000000" w:themeColor="text1"/>
          <w:sz w:val="28"/>
          <w:highlight w:val="none"/>
        </w:rPr>
        <w:t xml:space="preserve">  </w:t>
      </w:r>
      <w:r>
        <w:rPr>
          <w:rFonts w:hint="eastAsia" w:ascii="宋体" w:hAnsi="宋体" w:eastAsia="宋体"/>
          <w:b w:val="0"/>
          <w:color w:val="000000" w:themeColor="text1"/>
          <w:sz w:val="28"/>
          <w:highlight w:val="none"/>
        </w:rPr>
        <w:t>询价公告</w:t>
      </w:r>
      <w:r>
        <w:rPr>
          <w:rFonts w:ascii="宋体" w:hAnsi="宋体" w:eastAsia="宋体"/>
          <w:b w:val="0"/>
          <w:color w:val="000000" w:themeColor="text1"/>
          <w:sz w:val="28"/>
          <w:highlight w:val="none"/>
        </w:rPr>
        <w:tab/>
      </w: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PAGEREF _Toc107953113 \h </w:instrText>
      </w:r>
      <w:r>
        <w:rPr>
          <w:rFonts w:ascii="宋体" w:hAnsi="宋体" w:eastAsia="宋体"/>
          <w:b w:val="0"/>
          <w:color w:val="000000" w:themeColor="text1"/>
          <w:sz w:val="28"/>
          <w:highlight w:val="none"/>
        </w:rPr>
        <w:fldChar w:fldCharType="separate"/>
      </w:r>
      <w:r>
        <w:rPr>
          <w:rFonts w:ascii="宋体" w:hAnsi="宋体" w:eastAsia="宋体"/>
          <w:b w:val="0"/>
          <w:color w:val="000000" w:themeColor="text1"/>
          <w:sz w:val="28"/>
          <w:highlight w:val="none"/>
        </w:rPr>
        <w:t>3</w:t>
      </w:r>
      <w:r>
        <w:rPr>
          <w:rFonts w:ascii="宋体" w:hAnsi="宋体" w:eastAsia="宋体"/>
          <w:b w:val="0"/>
          <w:color w:val="000000" w:themeColor="text1"/>
          <w:sz w:val="28"/>
          <w:highlight w:val="none"/>
        </w:rPr>
        <w:fldChar w:fldCharType="end"/>
      </w:r>
    </w:p>
    <w:p>
      <w:pPr>
        <w:pStyle w:val="13"/>
        <w:tabs>
          <w:tab w:val="right" w:leader="dot" w:pos="9639"/>
          <w:tab w:val="clear" w:pos="9440"/>
        </w:tabs>
        <w:spacing w:line="480" w:lineRule="auto"/>
        <w:rPr>
          <w:rFonts w:ascii="宋体" w:hAnsi="宋体" w:eastAsia="宋体"/>
          <w:b w:val="0"/>
          <w:caps w:val="0"/>
          <w:color w:val="000000" w:themeColor="text1"/>
          <w:sz w:val="28"/>
          <w:highlight w:val="none"/>
        </w:rPr>
      </w:pPr>
      <w:r>
        <w:rPr>
          <w:rFonts w:hint="eastAsia" w:ascii="宋体" w:hAnsi="宋体" w:eastAsia="宋体"/>
          <w:b w:val="0"/>
          <w:color w:val="000000" w:themeColor="text1"/>
          <w:sz w:val="28"/>
          <w:highlight w:val="none"/>
        </w:rPr>
        <w:t>第二章</w:t>
      </w:r>
      <w:r>
        <w:rPr>
          <w:rFonts w:ascii="宋体" w:hAnsi="宋体" w:eastAsia="宋体"/>
          <w:b w:val="0"/>
          <w:color w:val="000000" w:themeColor="text1"/>
          <w:sz w:val="28"/>
          <w:highlight w:val="none"/>
        </w:rPr>
        <w:t xml:space="preserve">  </w:t>
      </w:r>
      <w:r>
        <w:rPr>
          <w:rFonts w:hint="eastAsia" w:ascii="宋体" w:hAnsi="宋体" w:eastAsia="宋体"/>
          <w:b w:val="0"/>
          <w:color w:val="000000" w:themeColor="text1"/>
          <w:sz w:val="28"/>
          <w:highlight w:val="none"/>
        </w:rPr>
        <w:t>报价人须知</w:t>
      </w:r>
      <w:r>
        <w:rPr>
          <w:rFonts w:ascii="宋体" w:hAnsi="宋体" w:eastAsia="宋体"/>
          <w:b w:val="0"/>
          <w:color w:val="000000" w:themeColor="text1"/>
          <w:sz w:val="28"/>
          <w:highlight w:val="none"/>
        </w:rPr>
        <w:tab/>
      </w: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PAGEREF _Toc107953114 \h </w:instrText>
      </w:r>
      <w:r>
        <w:rPr>
          <w:rFonts w:ascii="宋体" w:hAnsi="宋体" w:eastAsia="宋体"/>
          <w:b w:val="0"/>
          <w:color w:val="000000" w:themeColor="text1"/>
          <w:sz w:val="28"/>
          <w:highlight w:val="none"/>
        </w:rPr>
        <w:fldChar w:fldCharType="separate"/>
      </w:r>
      <w:r>
        <w:rPr>
          <w:rFonts w:ascii="宋体" w:hAnsi="宋体" w:eastAsia="宋体"/>
          <w:b w:val="0"/>
          <w:color w:val="000000" w:themeColor="text1"/>
          <w:sz w:val="28"/>
          <w:highlight w:val="none"/>
        </w:rPr>
        <w:t>6</w:t>
      </w:r>
      <w:r>
        <w:rPr>
          <w:rFonts w:ascii="宋体" w:hAnsi="宋体" w:eastAsia="宋体"/>
          <w:b w:val="0"/>
          <w:color w:val="000000" w:themeColor="text1"/>
          <w:sz w:val="28"/>
          <w:highlight w:val="none"/>
        </w:rPr>
        <w:fldChar w:fldCharType="end"/>
      </w:r>
    </w:p>
    <w:p>
      <w:pPr>
        <w:pStyle w:val="13"/>
        <w:tabs>
          <w:tab w:val="right" w:leader="dot" w:pos="9639"/>
          <w:tab w:val="clear" w:pos="9440"/>
        </w:tabs>
        <w:spacing w:line="480" w:lineRule="auto"/>
        <w:rPr>
          <w:rFonts w:ascii="宋体" w:hAnsi="宋体" w:eastAsia="宋体"/>
          <w:b w:val="0"/>
          <w:caps w:val="0"/>
          <w:color w:val="000000" w:themeColor="text1"/>
          <w:sz w:val="28"/>
          <w:highlight w:val="none"/>
        </w:rPr>
      </w:pPr>
      <w:r>
        <w:rPr>
          <w:rFonts w:hint="eastAsia" w:ascii="宋体" w:hAnsi="宋体" w:eastAsia="宋体"/>
          <w:b w:val="0"/>
          <w:color w:val="000000" w:themeColor="text1"/>
          <w:sz w:val="28"/>
          <w:highlight w:val="none"/>
        </w:rPr>
        <w:t>第三章</w:t>
      </w:r>
      <w:r>
        <w:rPr>
          <w:rFonts w:ascii="宋体" w:hAnsi="宋体" w:eastAsia="宋体"/>
          <w:b w:val="0"/>
          <w:color w:val="000000" w:themeColor="text1"/>
          <w:sz w:val="28"/>
          <w:highlight w:val="none"/>
        </w:rPr>
        <w:t xml:space="preserve">  </w:t>
      </w:r>
      <w:r>
        <w:rPr>
          <w:rFonts w:hint="eastAsia" w:ascii="宋体" w:hAnsi="宋体" w:eastAsia="宋体"/>
          <w:b w:val="0"/>
          <w:color w:val="000000" w:themeColor="text1"/>
          <w:sz w:val="28"/>
          <w:highlight w:val="none"/>
        </w:rPr>
        <w:t>合同条款及格式</w:t>
      </w:r>
      <w:r>
        <w:rPr>
          <w:rFonts w:ascii="宋体" w:hAnsi="宋体" w:eastAsia="宋体"/>
          <w:b w:val="0"/>
          <w:color w:val="000000" w:themeColor="text1"/>
          <w:sz w:val="28"/>
          <w:highlight w:val="none"/>
        </w:rPr>
        <w:tab/>
      </w: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PAGEREF _Toc107953115 \h </w:instrText>
      </w:r>
      <w:r>
        <w:rPr>
          <w:rFonts w:ascii="宋体" w:hAnsi="宋体" w:eastAsia="宋体"/>
          <w:b w:val="0"/>
          <w:color w:val="000000" w:themeColor="text1"/>
          <w:sz w:val="28"/>
          <w:highlight w:val="none"/>
        </w:rPr>
        <w:fldChar w:fldCharType="separate"/>
      </w:r>
      <w:r>
        <w:rPr>
          <w:rFonts w:ascii="宋体" w:hAnsi="宋体" w:eastAsia="宋体"/>
          <w:b w:val="0"/>
          <w:color w:val="000000" w:themeColor="text1"/>
          <w:sz w:val="28"/>
          <w:highlight w:val="none"/>
        </w:rPr>
        <w:t>7</w:t>
      </w:r>
      <w:r>
        <w:rPr>
          <w:rFonts w:ascii="宋体" w:hAnsi="宋体" w:eastAsia="宋体"/>
          <w:b w:val="0"/>
          <w:color w:val="000000" w:themeColor="text1"/>
          <w:sz w:val="28"/>
          <w:highlight w:val="none"/>
        </w:rPr>
        <w:fldChar w:fldCharType="end"/>
      </w:r>
    </w:p>
    <w:p>
      <w:pPr>
        <w:pStyle w:val="13"/>
        <w:tabs>
          <w:tab w:val="right" w:leader="dot" w:pos="9639"/>
          <w:tab w:val="clear" w:pos="9440"/>
        </w:tabs>
        <w:spacing w:line="480" w:lineRule="auto"/>
        <w:rPr>
          <w:rFonts w:ascii="宋体" w:hAnsi="宋体" w:eastAsia="宋体"/>
          <w:b w:val="0"/>
          <w:caps w:val="0"/>
          <w:color w:val="000000" w:themeColor="text1"/>
          <w:sz w:val="28"/>
          <w:highlight w:val="none"/>
        </w:rPr>
      </w:pPr>
      <w:r>
        <w:rPr>
          <w:rFonts w:hint="eastAsia" w:ascii="宋体" w:hAnsi="宋体" w:eastAsia="宋体"/>
          <w:b w:val="0"/>
          <w:color w:val="000000" w:themeColor="text1"/>
          <w:sz w:val="28"/>
          <w:highlight w:val="none"/>
        </w:rPr>
        <w:t>第四章</w:t>
      </w:r>
      <w:r>
        <w:rPr>
          <w:rFonts w:ascii="宋体" w:hAnsi="宋体" w:eastAsia="宋体"/>
          <w:b w:val="0"/>
          <w:color w:val="000000" w:themeColor="text1"/>
          <w:sz w:val="28"/>
          <w:highlight w:val="none"/>
        </w:rPr>
        <w:t xml:space="preserve">  </w:t>
      </w:r>
      <w:r>
        <w:rPr>
          <w:rFonts w:hint="eastAsia" w:ascii="宋体" w:hAnsi="宋体" w:eastAsia="宋体"/>
          <w:b w:val="0"/>
          <w:color w:val="000000" w:themeColor="text1"/>
          <w:sz w:val="28"/>
          <w:highlight w:val="none"/>
        </w:rPr>
        <w:t>项目需求</w:t>
      </w:r>
      <w:r>
        <w:rPr>
          <w:rFonts w:ascii="宋体" w:hAnsi="宋体" w:eastAsia="宋体"/>
          <w:b w:val="0"/>
          <w:color w:val="000000" w:themeColor="text1"/>
          <w:sz w:val="28"/>
          <w:highlight w:val="none"/>
        </w:rPr>
        <w:tab/>
      </w:r>
      <w:r>
        <w:rPr>
          <w:rFonts w:hint="eastAsia" w:ascii="宋体" w:hAnsi="宋体" w:eastAsia="宋体"/>
          <w:b w:val="0"/>
          <w:color w:val="000000" w:themeColor="text1"/>
          <w:sz w:val="28"/>
          <w:highlight w:val="none"/>
        </w:rPr>
        <w:t>13</w:t>
      </w:r>
    </w:p>
    <w:p>
      <w:pPr>
        <w:pStyle w:val="13"/>
        <w:tabs>
          <w:tab w:val="right" w:leader="dot" w:pos="9639"/>
          <w:tab w:val="clear" w:pos="9440"/>
        </w:tabs>
        <w:spacing w:line="480" w:lineRule="auto"/>
        <w:rPr>
          <w:rFonts w:ascii="宋体" w:hAnsi="宋体" w:eastAsia="宋体"/>
          <w:b w:val="0"/>
          <w:caps w:val="0"/>
          <w:color w:val="000000" w:themeColor="text1"/>
          <w:sz w:val="28"/>
          <w:highlight w:val="none"/>
        </w:rPr>
      </w:pPr>
      <w:r>
        <w:rPr>
          <w:rFonts w:hint="eastAsia" w:ascii="宋体" w:hAnsi="宋体" w:eastAsia="宋体"/>
          <w:b w:val="0"/>
          <w:color w:val="000000" w:themeColor="text1"/>
          <w:sz w:val="28"/>
          <w:highlight w:val="none"/>
        </w:rPr>
        <w:t>第五章</w:t>
      </w:r>
      <w:r>
        <w:rPr>
          <w:rFonts w:ascii="宋体" w:hAnsi="宋体" w:eastAsia="宋体"/>
          <w:b w:val="0"/>
          <w:color w:val="000000" w:themeColor="text1"/>
          <w:sz w:val="28"/>
          <w:highlight w:val="none"/>
        </w:rPr>
        <w:t xml:space="preserve">  </w:t>
      </w:r>
      <w:r>
        <w:rPr>
          <w:rFonts w:hint="eastAsia" w:ascii="宋体" w:hAnsi="宋体" w:eastAsia="宋体"/>
          <w:b w:val="0"/>
          <w:color w:val="000000" w:themeColor="text1"/>
          <w:sz w:val="28"/>
          <w:highlight w:val="none"/>
        </w:rPr>
        <w:t>投标文件格式</w:t>
      </w:r>
      <w:r>
        <w:rPr>
          <w:rFonts w:ascii="宋体" w:hAnsi="宋体" w:eastAsia="宋体"/>
          <w:b w:val="0"/>
          <w:color w:val="000000" w:themeColor="text1"/>
          <w:sz w:val="28"/>
          <w:highlight w:val="none"/>
        </w:rPr>
        <w:tab/>
      </w: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PAGEREF _Toc107953117 \h </w:instrText>
      </w:r>
      <w:r>
        <w:rPr>
          <w:rFonts w:ascii="宋体" w:hAnsi="宋体" w:eastAsia="宋体"/>
          <w:b w:val="0"/>
          <w:color w:val="000000" w:themeColor="text1"/>
          <w:sz w:val="28"/>
          <w:highlight w:val="none"/>
        </w:rPr>
        <w:fldChar w:fldCharType="separate"/>
      </w:r>
      <w:r>
        <w:rPr>
          <w:rFonts w:ascii="宋体" w:hAnsi="宋体" w:eastAsia="宋体"/>
          <w:b w:val="0"/>
          <w:color w:val="000000" w:themeColor="text1"/>
          <w:sz w:val="28"/>
          <w:highlight w:val="none"/>
        </w:rPr>
        <w:t>1</w:t>
      </w:r>
      <w:r>
        <w:rPr>
          <w:rFonts w:hint="eastAsia" w:ascii="宋体" w:hAnsi="宋体" w:eastAsia="宋体"/>
          <w:b w:val="0"/>
          <w:color w:val="000000" w:themeColor="text1"/>
          <w:sz w:val="28"/>
          <w:highlight w:val="none"/>
        </w:rPr>
        <w:t>5</w:t>
      </w:r>
      <w:r>
        <w:rPr>
          <w:rFonts w:ascii="宋体" w:hAnsi="宋体" w:eastAsia="宋体"/>
          <w:b w:val="0"/>
          <w:color w:val="000000" w:themeColor="text1"/>
          <w:sz w:val="28"/>
          <w:highlight w:val="none"/>
        </w:rPr>
        <w:fldChar w:fldCharType="end"/>
      </w:r>
    </w:p>
    <w:p>
      <w:pPr>
        <w:pStyle w:val="13"/>
        <w:tabs>
          <w:tab w:val="right" w:leader="dot" w:pos="9639"/>
          <w:tab w:val="clear" w:pos="9440"/>
        </w:tabs>
        <w:spacing w:line="480" w:lineRule="auto"/>
        <w:rPr>
          <w:rFonts w:ascii="宋体" w:hAnsi="宋体" w:eastAsia="宋体"/>
          <w:b w:val="0"/>
          <w:caps w:val="0"/>
          <w:color w:val="000000" w:themeColor="text1"/>
          <w:sz w:val="28"/>
          <w:highlight w:val="none"/>
        </w:rPr>
      </w:pPr>
      <w:r>
        <w:rPr>
          <w:rFonts w:hint="eastAsia" w:ascii="宋体" w:hAnsi="宋体" w:eastAsia="宋体"/>
          <w:b w:val="0"/>
          <w:color w:val="000000" w:themeColor="text1"/>
          <w:sz w:val="28"/>
          <w:highlight w:val="none"/>
        </w:rPr>
        <w:t>第六章</w:t>
      </w:r>
      <w:r>
        <w:rPr>
          <w:rFonts w:ascii="宋体" w:hAnsi="宋体" w:eastAsia="宋体"/>
          <w:b w:val="0"/>
          <w:color w:val="000000" w:themeColor="text1"/>
          <w:sz w:val="28"/>
          <w:highlight w:val="none"/>
        </w:rPr>
        <w:t xml:space="preserve"> </w:t>
      </w:r>
      <w:r>
        <w:rPr>
          <w:rFonts w:hint="eastAsia" w:ascii="宋体" w:hAnsi="宋体" w:eastAsia="宋体"/>
          <w:b w:val="0"/>
          <w:color w:val="000000" w:themeColor="text1"/>
          <w:sz w:val="28"/>
          <w:highlight w:val="none"/>
        </w:rPr>
        <w:t xml:space="preserve"> 投标主要文件目录</w:t>
      </w:r>
      <w:r>
        <w:rPr>
          <w:rFonts w:ascii="宋体" w:hAnsi="宋体" w:eastAsia="宋体"/>
          <w:b w:val="0"/>
          <w:color w:val="000000" w:themeColor="text1"/>
          <w:sz w:val="28"/>
          <w:highlight w:val="none"/>
        </w:rPr>
        <w:tab/>
      </w: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PAGEREF _Toc107953118 \h </w:instrText>
      </w:r>
      <w:r>
        <w:rPr>
          <w:rFonts w:ascii="宋体" w:hAnsi="宋体" w:eastAsia="宋体"/>
          <w:b w:val="0"/>
          <w:color w:val="000000" w:themeColor="text1"/>
          <w:sz w:val="28"/>
          <w:highlight w:val="none"/>
        </w:rPr>
        <w:fldChar w:fldCharType="separate"/>
      </w:r>
      <w:r>
        <w:rPr>
          <w:rFonts w:ascii="宋体" w:hAnsi="宋体" w:eastAsia="宋体"/>
          <w:b w:val="0"/>
          <w:color w:val="000000" w:themeColor="text1"/>
          <w:sz w:val="28"/>
          <w:highlight w:val="none"/>
        </w:rPr>
        <w:t>1</w:t>
      </w:r>
      <w:r>
        <w:rPr>
          <w:rFonts w:hint="eastAsia" w:ascii="宋体" w:hAnsi="宋体" w:eastAsia="宋体"/>
          <w:b w:val="0"/>
          <w:color w:val="000000" w:themeColor="text1"/>
          <w:sz w:val="28"/>
          <w:highlight w:val="none"/>
        </w:rPr>
        <w:t>6</w:t>
      </w:r>
      <w:r>
        <w:rPr>
          <w:rFonts w:ascii="宋体" w:hAnsi="宋体" w:eastAsia="宋体"/>
          <w:b w:val="0"/>
          <w:color w:val="000000" w:themeColor="text1"/>
          <w:sz w:val="28"/>
          <w:highlight w:val="none"/>
        </w:rPr>
        <w:fldChar w:fldCharType="end"/>
      </w:r>
    </w:p>
    <w:p>
      <w:pPr>
        <w:pStyle w:val="15"/>
        <w:spacing w:line="480" w:lineRule="auto"/>
        <w:ind w:firstLine="280" w:firstLineChars="100"/>
        <w:rPr>
          <w:rFonts w:ascii="宋体" w:hAnsi="宋体"/>
          <w:color w:val="000000" w:themeColor="text1"/>
          <w:sz w:val="28"/>
          <w:szCs w:val="28"/>
          <w:highlight w:val="none"/>
        </w:rPr>
      </w:pPr>
      <w:r>
        <w:rPr>
          <w:rFonts w:hint="eastAsia" w:ascii="宋体" w:hAnsi="宋体"/>
          <w:color w:val="000000" w:themeColor="text1"/>
          <w:sz w:val="28"/>
          <w:szCs w:val="28"/>
          <w:highlight w:val="none"/>
        </w:rPr>
        <w:t>一、资信证明文件要求</w:t>
      </w:r>
      <w:r>
        <w:rPr>
          <w:rFonts w:ascii="宋体" w:hAnsi="宋体"/>
          <w:color w:val="000000" w:themeColor="text1"/>
          <w:sz w:val="28"/>
          <w:szCs w:val="28"/>
          <w:highlight w:val="none"/>
        </w:rPr>
        <w:tab/>
      </w:r>
      <w:r>
        <w:rPr>
          <w:rFonts w:ascii="宋体" w:hAnsi="宋体"/>
          <w:color w:val="000000" w:themeColor="text1"/>
          <w:sz w:val="28"/>
          <w:szCs w:val="28"/>
          <w:highlight w:val="none"/>
        </w:rPr>
        <w:fldChar w:fldCharType="begin"/>
      </w:r>
      <w:r>
        <w:rPr>
          <w:rFonts w:ascii="宋体" w:hAnsi="宋体"/>
          <w:color w:val="000000" w:themeColor="text1"/>
          <w:sz w:val="28"/>
          <w:szCs w:val="28"/>
          <w:highlight w:val="none"/>
        </w:rPr>
        <w:instrText xml:space="preserve"> PAGEREF _Toc107953119 \h </w:instrText>
      </w:r>
      <w:r>
        <w:rPr>
          <w:rFonts w:ascii="宋体" w:hAnsi="宋体"/>
          <w:color w:val="000000" w:themeColor="text1"/>
          <w:sz w:val="28"/>
          <w:szCs w:val="28"/>
          <w:highlight w:val="none"/>
        </w:rPr>
        <w:fldChar w:fldCharType="separate"/>
      </w:r>
      <w:r>
        <w:rPr>
          <w:rFonts w:ascii="宋体" w:hAnsi="宋体"/>
          <w:color w:val="000000" w:themeColor="text1"/>
          <w:sz w:val="28"/>
          <w:szCs w:val="28"/>
          <w:highlight w:val="none"/>
        </w:rPr>
        <w:t>1</w:t>
      </w:r>
      <w:r>
        <w:rPr>
          <w:rFonts w:hint="eastAsia" w:ascii="宋体" w:hAnsi="宋体"/>
          <w:color w:val="000000" w:themeColor="text1"/>
          <w:sz w:val="28"/>
          <w:szCs w:val="28"/>
          <w:highlight w:val="none"/>
        </w:rPr>
        <w:t>7</w:t>
      </w:r>
      <w:r>
        <w:rPr>
          <w:rFonts w:ascii="宋体" w:hAnsi="宋体"/>
          <w:color w:val="000000" w:themeColor="text1"/>
          <w:sz w:val="28"/>
          <w:szCs w:val="28"/>
          <w:highlight w:val="none"/>
        </w:rPr>
        <w:fldChar w:fldCharType="end"/>
      </w:r>
    </w:p>
    <w:p>
      <w:pPr>
        <w:pStyle w:val="15"/>
        <w:spacing w:line="480" w:lineRule="auto"/>
        <w:ind w:firstLine="280" w:firstLineChars="100"/>
        <w:rPr>
          <w:rFonts w:ascii="宋体" w:hAnsi="宋体"/>
          <w:color w:val="000000" w:themeColor="text1"/>
          <w:sz w:val="28"/>
          <w:szCs w:val="28"/>
          <w:highlight w:val="none"/>
        </w:rPr>
      </w:pPr>
      <w:r>
        <w:rPr>
          <w:rFonts w:hint="eastAsia" w:ascii="宋体" w:hAnsi="宋体"/>
          <w:color w:val="000000" w:themeColor="text1"/>
          <w:sz w:val="28"/>
          <w:szCs w:val="28"/>
          <w:highlight w:val="none"/>
        </w:rPr>
        <w:t>二、法人授权书（格式）</w:t>
      </w:r>
      <w:r>
        <w:rPr>
          <w:rFonts w:ascii="宋体" w:hAnsi="宋体"/>
          <w:color w:val="000000" w:themeColor="text1"/>
          <w:sz w:val="28"/>
          <w:szCs w:val="28"/>
          <w:highlight w:val="none"/>
        </w:rPr>
        <w:tab/>
      </w:r>
      <w:r>
        <w:rPr>
          <w:rFonts w:hint="eastAsia" w:ascii="宋体" w:hAnsi="宋体"/>
          <w:color w:val="000000" w:themeColor="text1"/>
          <w:sz w:val="28"/>
          <w:szCs w:val="28"/>
          <w:highlight w:val="none"/>
        </w:rPr>
        <w:t>20</w:t>
      </w:r>
    </w:p>
    <w:p>
      <w:pPr>
        <w:pStyle w:val="15"/>
        <w:spacing w:line="480" w:lineRule="auto"/>
        <w:ind w:firstLine="280" w:firstLineChars="100"/>
        <w:rPr>
          <w:rFonts w:ascii="宋体" w:hAnsi="宋体"/>
          <w:color w:val="000000" w:themeColor="text1"/>
          <w:sz w:val="28"/>
          <w:szCs w:val="28"/>
          <w:highlight w:val="none"/>
        </w:rPr>
      </w:pPr>
      <w:r>
        <w:rPr>
          <w:rFonts w:hint="eastAsia" w:ascii="宋体" w:hAnsi="宋体"/>
          <w:color w:val="000000" w:themeColor="text1"/>
          <w:sz w:val="28"/>
          <w:szCs w:val="28"/>
          <w:highlight w:val="none"/>
        </w:rPr>
        <w:t>三、投标承诺书</w:t>
      </w:r>
      <w:r>
        <w:rPr>
          <w:rFonts w:ascii="宋体" w:hAnsi="宋体"/>
          <w:color w:val="000000" w:themeColor="text1"/>
          <w:sz w:val="28"/>
          <w:szCs w:val="28"/>
          <w:highlight w:val="none"/>
        </w:rPr>
        <w:tab/>
      </w:r>
      <w:r>
        <w:rPr>
          <w:rFonts w:ascii="宋体" w:hAnsi="宋体"/>
          <w:color w:val="000000" w:themeColor="text1"/>
          <w:sz w:val="28"/>
          <w:szCs w:val="28"/>
          <w:highlight w:val="none"/>
        </w:rPr>
        <w:fldChar w:fldCharType="begin"/>
      </w:r>
      <w:r>
        <w:rPr>
          <w:rFonts w:ascii="宋体" w:hAnsi="宋体"/>
          <w:color w:val="000000" w:themeColor="text1"/>
          <w:sz w:val="28"/>
          <w:szCs w:val="28"/>
          <w:highlight w:val="none"/>
        </w:rPr>
        <w:instrText xml:space="preserve"> PAGEREF _Toc107953121 \h </w:instrText>
      </w:r>
      <w:r>
        <w:rPr>
          <w:rFonts w:ascii="宋体" w:hAnsi="宋体"/>
          <w:color w:val="000000" w:themeColor="text1"/>
          <w:sz w:val="28"/>
          <w:szCs w:val="28"/>
          <w:highlight w:val="none"/>
        </w:rPr>
        <w:fldChar w:fldCharType="separate"/>
      </w:r>
      <w:r>
        <w:rPr>
          <w:rFonts w:hint="eastAsia" w:ascii="宋体" w:hAnsi="宋体"/>
          <w:color w:val="000000" w:themeColor="text1"/>
          <w:sz w:val="28"/>
          <w:szCs w:val="28"/>
          <w:highlight w:val="none"/>
        </w:rPr>
        <w:t>2</w:t>
      </w:r>
      <w:r>
        <w:rPr>
          <w:rFonts w:ascii="宋体" w:hAnsi="宋体"/>
          <w:color w:val="000000" w:themeColor="text1"/>
          <w:sz w:val="28"/>
          <w:szCs w:val="28"/>
          <w:highlight w:val="none"/>
        </w:rPr>
        <w:fldChar w:fldCharType="end"/>
      </w:r>
      <w:r>
        <w:rPr>
          <w:rFonts w:hint="eastAsia" w:ascii="宋体" w:hAnsi="宋体"/>
          <w:color w:val="000000" w:themeColor="text1"/>
          <w:sz w:val="28"/>
          <w:szCs w:val="28"/>
          <w:highlight w:val="none"/>
        </w:rPr>
        <w:t>1</w:t>
      </w:r>
    </w:p>
    <w:p>
      <w:pPr>
        <w:pStyle w:val="15"/>
        <w:spacing w:line="480" w:lineRule="auto"/>
        <w:ind w:firstLine="280" w:firstLineChars="100"/>
        <w:rPr>
          <w:rFonts w:ascii="宋体" w:hAnsi="宋体"/>
          <w:color w:val="000000" w:themeColor="text1"/>
          <w:sz w:val="28"/>
          <w:szCs w:val="28"/>
          <w:highlight w:val="none"/>
        </w:rPr>
      </w:pPr>
      <w:r>
        <w:rPr>
          <w:rFonts w:hint="eastAsia" w:ascii="宋体" w:hAnsi="宋体"/>
          <w:color w:val="000000" w:themeColor="text1"/>
          <w:sz w:val="28"/>
          <w:szCs w:val="28"/>
          <w:highlight w:val="none"/>
        </w:rPr>
        <w:t>四、投标报价表</w:t>
      </w:r>
      <w:r>
        <w:rPr>
          <w:rFonts w:ascii="宋体" w:hAnsi="宋体"/>
          <w:color w:val="000000" w:themeColor="text1"/>
          <w:sz w:val="28"/>
          <w:szCs w:val="28"/>
          <w:highlight w:val="none"/>
        </w:rPr>
        <w:tab/>
      </w:r>
      <w:r>
        <w:rPr>
          <w:rFonts w:hint="eastAsia" w:ascii="宋体" w:hAnsi="宋体"/>
          <w:color w:val="000000" w:themeColor="text1"/>
          <w:sz w:val="28"/>
          <w:szCs w:val="28"/>
          <w:highlight w:val="none"/>
        </w:rPr>
        <w:t>22</w:t>
      </w:r>
    </w:p>
    <w:p>
      <w:pPr>
        <w:pStyle w:val="13"/>
        <w:spacing w:line="480" w:lineRule="auto"/>
        <w:rPr>
          <w:rFonts w:ascii="宋体" w:hAnsi="宋体" w:eastAsia="宋体"/>
          <w:b w:val="0"/>
          <w:color w:val="000000" w:themeColor="text1"/>
          <w:sz w:val="24"/>
          <w:szCs w:val="24"/>
          <w:highlight w:val="none"/>
        </w:rPr>
      </w:pPr>
      <w:r>
        <w:rPr>
          <w:rFonts w:ascii="宋体" w:hAnsi="宋体" w:eastAsia="宋体"/>
          <w:b w:val="0"/>
          <w:color w:val="000000" w:themeColor="text1"/>
          <w:sz w:val="28"/>
          <w:highlight w:val="none"/>
        </w:rPr>
        <w:fldChar w:fldCharType="end"/>
      </w: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pageBreakBefore/>
        <w:snapToGrid w:val="0"/>
        <w:spacing w:line="440" w:lineRule="exact"/>
        <w:jc w:val="center"/>
        <w:outlineLvl w:val="0"/>
        <w:rPr>
          <w:rFonts w:ascii="宋体"/>
          <w:b/>
          <w:color w:val="000000" w:themeColor="text1"/>
          <w:sz w:val="36"/>
          <w:szCs w:val="36"/>
          <w:highlight w:val="none"/>
        </w:rPr>
      </w:pPr>
      <w:bookmarkStart w:id="0" w:name="_Toc107953113"/>
      <w:r>
        <w:rPr>
          <w:rFonts w:hint="eastAsia" w:ascii="宋体" w:hAnsi="宋体"/>
          <w:b/>
          <w:color w:val="000000" w:themeColor="text1"/>
          <w:sz w:val="36"/>
          <w:szCs w:val="36"/>
          <w:highlight w:val="none"/>
        </w:rPr>
        <w:t>第一章</w:t>
      </w:r>
      <w:r>
        <w:rPr>
          <w:rFonts w:ascii="宋体" w:hAnsi="宋体"/>
          <w:b/>
          <w:color w:val="000000" w:themeColor="text1"/>
          <w:sz w:val="36"/>
          <w:szCs w:val="36"/>
          <w:highlight w:val="none"/>
        </w:rPr>
        <w:t xml:space="preserve">  </w:t>
      </w:r>
      <w:r>
        <w:rPr>
          <w:rFonts w:hint="eastAsia" w:ascii="宋体" w:hAnsi="宋体"/>
          <w:b/>
          <w:color w:val="000000" w:themeColor="text1"/>
          <w:sz w:val="36"/>
          <w:szCs w:val="36"/>
          <w:highlight w:val="none"/>
        </w:rPr>
        <w:t>询价公告</w:t>
      </w:r>
      <w:bookmarkEnd w:id="0"/>
    </w:p>
    <w:p>
      <w:pPr>
        <w:pStyle w:val="26"/>
        <w:rPr>
          <w:rFonts w:ascii="宋体"/>
          <w:color w:val="000000" w:themeColor="text1"/>
          <w:highlight w:val="none"/>
        </w:rPr>
      </w:pPr>
    </w:p>
    <w:p>
      <w:pPr>
        <w:snapToGrid w:val="0"/>
        <w:spacing w:line="460" w:lineRule="exact"/>
        <w:ind w:firstLine="520" w:firstLineChars="200"/>
        <w:jc w:val="left"/>
        <w:rPr>
          <w:rFonts w:asci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江苏医药职业学院决定就其所需的学生实习责任保险采购项目</w:t>
      </w:r>
      <w:r>
        <w:rPr>
          <w:rFonts w:hint="eastAsia" w:ascii="宋体" w:hAnsi="宋体"/>
          <w:color w:val="000000" w:themeColor="text1"/>
          <w:spacing w:val="10"/>
          <w:kern w:val="15"/>
          <w:position w:val="2"/>
          <w:sz w:val="24"/>
          <w:highlight w:val="none"/>
          <w:lang w:eastAsia="zh-CN"/>
        </w:rPr>
        <w:t>（</w:t>
      </w:r>
      <w:r>
        <w:rPr>
          <w:rFonts w:hint="eastAsia" w:ascii="宋体" w:hAnsi="宋体"/>
          <w:color w:val="000000" w:themeColor="text1"/>
          <w:spacing w:val="10"/>
          <w:kern w:val="15"/>
          <w:position w:val="2"/>
          <w:sz w:val="24"/>
          <w:highlight w:val="none"/>
          <w:lang w:val="en-US" w:eastAsia="zh-CN"/>
        </w:rPr>
        <w:t>二次</w:t>
      </w:r>
      <w:r>
        <w:rPr>
          <w:rFonts w:hint="eastAsia" w:ascii="宋体" w:hAnsi="宋体"/>
          <w:color w:val="000000" w:themeColor="text1"/>
          <w:spacing w:val="10"/>
          <w:kern w:val="15"/>
          <w:position w:val="2"/>
          <w:sz w:val="24"/>
          <w:highlight w:val="none"/>
          <w:lang w:eastAsia="zh-CN"/>
        </w:rPr>
        <w:t>）</w:t>
      </w:r>
      <w:r>
        <w:rPr>
          <w:rFonts w:hint="eastAsia" w:ascii="宋体" w:hAnsi="宋体"/>
          <w:color w:val="000000" w:themeColor="text1"/>
          <w:spacing w:val="10"/>
          <w:kern w:val="15"/>
          <w:position w:val="2"/>
          <w:sz w:val="24"/>
          <w:highlight w:val="none"/>
        </w:rPr>
        <w:t>进行询价采购，诚邀符合相关资格条件的报价人（供应商）前来报价。</w:t>
      </w:r>
    </w:p>
    <w:p>
      <w:pPr>
        <w:snapToGrid w:val="0"/>
        <w:spacing w:line="460" w:lineRule="exact"/>
        <w:ind w:firstLine="354" w:firstLineChars="147"/>
        <w:rPr>
          <w:rFonts w:ascii="宋体"/>
          <w:color w:val="000000" w:themeColor="text1"/>
          <w:spacing w:val="10"/>
          <w:kern w:val="15"/>
          <w:position w:val="2"/>
          <w:sz w:val="24"/>
          <w:highlight w:val="none"/>
        </w:rPr>
      </w:pPr>
      <w:r>
        <w:rPr>
          <w:rFonts w:hint="eastAsia" w:ascii="宋体" w:hAnsi="宋体"/>
          <w:b/>
          <w:bCs/>
          <w:color w:val="000000" w:themeColor="text1"/>
          <w:sz w:val="24"/>
          <w:highlight w:val="none"/>
        </w:rPr>
        <w:t>一、项目基本情况</w:t>
      </w:r>
    </w:p>
    <w:p>
      <w:pPr>
        <w:snapToGrid w:val="0"/>
        <w:spacing w:line="460" w:lineRule="exact"/>
        <w:ind w:firstLine="509" w:firstLineChars="196"/>
        <w:rPr>
          <w:rFonts w:hint="eastAsia" w:ascii="宋体" w:hAnsi="宋体" w:eastAsia="宋体"/>
          <w:color w:val="000000" w:themeColor="text1"/>
          <w:spacing w:val="10"/>
          <w:kern w:val="15"/>
          <w:position w:val="2"/>
          <w:sz w:val="24"/>
          <w:highlight w:val="none"/>
          <w:lang w:eastAsia="zh-CN"/>
        </w:rPr>
      </w:pPr>
      <w:r>
        <w:rPr>
          <w:rFonts w:hint="eastAsia" w:ascii="宋体" w:hAnsi="宋体"/>
          <w:color w:val="000000" w:themeColor="text1"/>
          <w:spacing w:val="10"/>
          <w:kern w:val="15"/>
          <w:position w:val="2"/>
          <w:sz w:val="24"/>
          <w:highlight w:val="none"/>
        </w:rPr>
        <w:t>项目名称：江苏医药职业学院学生实习责任保险采购项目</w:t>
      </w:r>
      <w:r>
        <w:rPr>
          <w:rFonts w:hint="eastAsia" w:ascii="宋体" w:hAnsi="宋体"/>
          <w:color w:val="000000" w:themeColor="text1"/>
          <w:spacing w:val="10"/>
          <w:kern w:val="15"/>
          <w:position w:val="2"/>
          <w:sz w:val="24"/>
          <w:highlight w:val="none"/>
          <w:lang w:eastAsia="zh-CN"/>
        </w:rPr>
        <w:t>（</w:t>
      </w:r>
      <w:r>
        <w:rPr>
          <w:rFonts w:hint="eastAsia" w:ascii="宋体" w:hAnsi="宋体"/>
          <w:color w:val="000000" w:themeColor="text1"/>
          <w:spacing w:val="10"/>
          <w:kern w:val="15"/>
          <w:position w:val="2"/>
          <w:sz w:val="24"/>
          <w:highlight w:val="none"/>
          <w:lang w:val="en-US" w:eastAsia="zh-CN"/>
        </w:rPr>
        <w:t>二次</w:t>
      </w:r>
      <w:bookmarkStart w:id="21" w:name="_GoBack"/>
      <w:bookmarkEnd w:id="21"/>
      <w:r>
        <w:rPr>
          <w:rFonts w:hint="eastAsia" w:ascii="宋体" w:hAnsi="宋体"/>
          <w:color w:val="000000" w:themeColor="text1"/>
          <w:spacing w:val="10"/>
          <w:kern w:val="15"/>
          <w:position w:val="2"/>
          <w:sz w:val="24"/>
          <w:highlight w:val="none"/>
          <w:lang w:eastAsia="zh-CN"/>
        </w:rPr>
        <w:t>）</w:t>
      </w:r>
    </w:p>
    <w:p>
      <w:pPr>
        <w:snapToGrid w:val="0"/>
        <w:spacing w:line="460" w:lineRule="exact"/>
        <w:ind w:firstLine="509" w:firstLineChars="196"/>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项目编号：SY2023-015-FW-XJ</w:t>
      </w:r>
    </w:p>
    <w:p>
      <w:pPr>
        <w:snapToGrid w:val="0"/>
        <w:spacing w:line="460" w:lineRule="exact"/>
        <w:ind w:firstLine="509" w:firstLineChars="196"/>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采购方式：询价</w:t>
      </w:r>
    </w:p>
    <w:p>
      <w:pPr>
        <w:snapToGrid w:val="0"/>
        <w:spacing w:line="460" w:lineRule="exact"/>
        <w:ind w:firstLine="509" w:firstLineChars="196"/>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最高限价：10万元（人民币），单价限价：20元/人/年</w:t>
      </w:r>
    </w:p>
    <w:p>
      <w:pPr>
        <w:snapToGrid w:val="0"/>
        <w:spacing w:line="460" w:lineRule="exact"/>
        <w:ind w:firstLine="509" w:firstLineChars="196"/>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服务地点：采购人指定地点。</w:t>
      </w:r>
    </w:p>
    <w:p>
      <w:pPr>
        <w:snapToGrid w:val="0"/>
        <w:spacing w:line="460" w:lineRule="exact"/>
        <w:ind w:firstLine="509" w:firstLineChars="196"/>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服务时间：签订服务合同之日实习保险生效。</w:t>
      </w:r>
    </w:p>
    <w:p>
      <w:pPr>
        <w:snapToGrid w:val="0"/>
        <w:spacing w:line="460" w:lineRule="exact"/>
        <w:ind w:firstLine="509" w:firstLineChars="196"/>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本项目不接受联合体投标。</w:t>
      </w:r>
    </w:p>
    <w:p>
      <w:pPr>
        <w:snapToGrid w:val="0"/>
        <w:spacing w:line="460" w:lineRule="exact"/>
        <w:ind w:firstLine="354" w:firstLineChars="147"/>
        <w:rPr>
          <w:rFonts w:ascii="宋体"/>
          <w:b/>
          <w:bCs/>
          <w:color w:val="000000" w:themeColor="text1"/>
          <w:sz w:val="24"/>
          <w:highlight w:val="none"/>
        </w:rPr>
      </w:pPr>
      <w:r>
        <w:rPr>
          <w:rFonts w:hint="eastAsia" w:ascii="宋体" w:hAnsi="宋体"/>
          <w:b/>
          <w:bCs/>
          <w:color w:val="000000" w:themeColor="text1"/>
          <w:sz w:val="24"/>
          <w:highlight w:val="none"/>
        </w:rPr>
        <w:t>二、简要说明</w:t>
      </w:r>
    </w:p>
    <w:p>
      <w:pPr>
        <w:tabs>
          <w:tab w:val="left" w:pos="900"/>
        </w:tabs>
        <w:spacing w:line="460" w:lineRule="exact"/>
        <w:ind w:firstLine="520" w:firstLineChars="200"/>
        <w:jc w:val="left"/>
        <w:rPr>
          <w:rFonts w:ascii="宋体" w:hAnsi="宋体"/>
          <w:color w:val="000000" w:themeColor="text1"/>
          <w:spacing w:val="10"/>
          <w:kern w:val="15"/>
          <w:position w:val="2"/>
          <w:sz w:val="24"/>
          <w:highlight w:val="none"/>
        </w:rPr>
      </w:pPr>
      <w:r>
        <w:rPr>
          <w:rFonts w:ascii="宋体" w:hAnsi="宋体"/>
          <w:color w:val="000000" w:themeColor="text1"/>
          <w:spacing w:val="10"/>
          <w:kern w:val="15"/>
          <w:position w:val="2"/>
          <w:sz w:val="24"/>
          <w:highlight w:val="none"/>
        </w:rPr>
        <w:t>2.1</w:t>
      </w:r>
      <w:r>
        <w:rPr>
          <w:rFonts w:hint="eastAsia" w:ascii="宋体" w:hAnsi="宋体"/>
          <w:color w:val="000000" w:themeColor="text1"/>
          <w:spacing w:val="10"/>
          <w:kern w:val="15"/>
          <w:position w:val="2"/>
          <w:sz w:val="24"/>
          <w:highlight w:val="none"/>
        </w:rPr>
        <w:t xml:space="preserve"> 江苏医药职业学院学生实习责任保险采购项目，最高限价：2</w:t>
      </w:r>
      <w:r>
        <w:rPr>
          <w:rFonts w:ascii="宋体" w:hAnsi="宋体"/>
          <w:color w:val="000000" w:themeColor="text1"/>
          <w:spacing w:val="10"/>
          <w:kern w:val="15"/>
          <w:position w:val="2"/>
          <w:sz w:val="24"/>
          <w:highlight w:val="none"/>
        </w:rPr>
        <w:t xml:space="preserve">0 </w:t>
      </w:r>
      <w:r>
        <w:rPr>
          <w:rFonts w:hint="eastAsia" w:ascii="宋体" w:hAnsi="宋体"/>
          <w:color w:val="000000" w:themeColor="text1"/>
          <w:spacing w:val="10"/>
          <w:kern w:val="15"/>
          <w:position w:val="2"/>
          <w:sz w:val="24"/>
          <w:highlight w:val="none"/>
        </w:rPr>
        <w:t>元</w:t>
      </w:r>
      <w:r>
        <w:rPr>
          <w:rFonts w:ascii="宋体" w:hAnsi="宋体"/>
          <w:color w:val="000000" w:themeColor="text1"/>
          <w:spacing w:val="10"/>
          <w:kern w:val="15"/>
          <w:position w:val="2"/>
          <w:sz w:val="24"/>
          <w:highlight w:val="none"/>
        </w:rPr>
        <w:t>/</w:t>
      </w:r>
      <w:r>
        <w:rPr>
          <w:rFonts w:hint="eastAsia" w:ascii="宋体" w:hAnsi="宋体"/>
          <w:color w:val="000000" w:themeColor="text1"/>
          <w:spacing w:val="10"/>
          <w:kern w:val="15"/>
          <w:position w:val="2"/>
          <w:sz w:val="24"/>
          <w:highlight w:val="none"/>
        </w:rPr>
        <w:t>人/年（具体人数及总价格以实际发生为准）。</w:t>
      </w:r>
    </w:p>
    <w:p>
      <w:pPr>
        <w:tabs>
          <w:tab w:val="left" w:pos="900"/>
        </w:tabs>
        <w:spacing w:line="460" w:lineRule="exact"/>
        <w:ind w:firstLine="520" w:firstLineChars="200"/>
        <w:rPr>
          <w:color w:val="000000" w:themeColor="text1"/>
          <w:highlight w:val="none"/>
        </w:rPr>
      </w:pPr>
      <w:r>
        <w:rPr>
          <w:rFonts w:hint="eastAsia" w:ascii="宋体" w:hAnsi="宋体"/>
          <w:color w:val="000000" w:themeColor="text1"/>
          <w:spacing w:val="10"/>
          <w:kern w:val="15"/>
          <w:position w:val="2"/>
          <w:sz w:val="24"/>
          <w:highlight w:val="none"/>
        </w:rPr>
        <w:t>2.2 险种：职业院校学生实习责任险</w:t>
      </w:r>
    </w:p>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ascii="宋体" w:hAnsi="宋体"/>
          <w:color w:val="000000" w:themeColor="text1"/>
          <w:spacing w:val="10"/>
          <w:kern w:val="15"/>
          <w:position w:val="2"/>
          <w:sz w:val="24"/>
          <w:highlight w:val="none"/>
        </w:rPr>
        <w:t>2.</w:t>
      </w:r>
      <w:r>
        <w:rPr>
          <w:rFonts w:hint="eastAsia" w:ascii="宋体" w:hAnsi="宋体"/>
          <w:color w:val="000000" w:themeColor="text1"/>
          <w:spacing w:val="10"/>
          <w:kern w:val="15"/>
          <w:position w:val="2"/>
          <w:sz w:val="24"/>
          <w:highlight w:val="none"/>
        </w:rPr>
        <w:t>3</w:t>
      </w:r>
      <w:r>
        <w:rPr>
          <w:rFonts w:ascii="宋体" w:hAnsi="宋体"/>
          <w:color w:val="000000" w:themeColor="text1"/>
          <w:spacing w:val="10"/>
          <w:kern w:val="15"/>
          <w:position w:val="2"/>
          <w:sz w:val="24"/>
          <w:highlight w:val="none"/>
        </w:rPr>
        <w:t xml:space="preserve"> </w:t>
      </w:r>
      <w:r>
        <w:rPr>
          <w:rFonts w:hint="eastAsia" w:ascii="宋体" w:hAnsi="宋体"/>
          <w:color w:val="000000" w:themeColor="text1"/>
          <w:spacing w:val="10"/>
          <w:kern w:val="15"/>
          <w:position w:val="2"/>
          <w:sz w:val="24"/>
          <w:highlight w:val="none"/>
        </w:rPr>
        <w:t>实习学生人数及实习时间：校外实习学生总数约4843人，但并不同时实习，实习时间分散在整个年度，具体详见项目需求。</w:t>
      </w:r>
    </w:p>
    <w:tbl>
      <w:tblPr>
        <w:tblStyle w:val="18"/>
        <w:tblpPr w:leftFromText="180" w:rightFromText="180" w:vertAnchor="text" w:horzAnchor="page" w:tblpXSpec="center" w:tblpY="254"/>
        <w:tblOverlap w:val="never"/>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88"/>
        <w:gridCol w:w="1687"/>
        <w:gridCol w:w="2779"/>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实习总人数</w:t>
            </w:r>
          </w:p>
        </w:tc>
        <w:tc>
          <w:tcPr>
            <w:tcW w:w="1687"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年级</w:t>
            </w:r>
          </w:p>
        </w:tc>
        <w:tc>
          <w:tcPr>
            <w:tcW w:w="2779"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投保人数</w:t>
            </w:r>
          </w:p>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（以实际实习人数结算）</w:t>
            </w:r>
          </w:p>
        </w:tc>
        <w:tc>
          <w:tcPr>
            <w:tcW w:w="3421"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实习时间</w:t>
            </w:r>
          </w:p>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（以实际实习时间为准）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Merge w:val="restart"/>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约4843人</w:t>
            </w:r>
          </w:p>
        </w:tc>
        <w:tc>
          <w:tcPr>
            <w:tcW w:w="1687"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2021级</w:t>
            </w:r>
          </w:p>
        </w:tc>
        <w:tc>
          <w:tcPr>
            <w:tcW w:w="2779"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2657</w:t>
            </w:r>
          </w:p>
        </w:tc>
        <w:tc>
          <w:tcPr>
            <w:tcW w:w="3421"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2023年6月-2024年6月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Merge w:val="continue"/>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p>
        </w:tc>
        <w:tc>
          <w:tcPr>
            <w:tcW w:w="1687" w:type="dxa"/>
            <w:vMerge w:val="restart"/>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2022级</w:t>
            </w:r>
          </w:p>
        </w:tc>
        <w:tc>
          <w:tcPr>
            <w:tcW w:w="2779"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1561</w:t>
            </w:r>
          </w:p>
        </w:tc>
        <w:tc>
          <w:tcPr>
            <w:tcW w:w="3421"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2023年9月-2024年8月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Merge w:val="continue"/>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p>
        </w:tc>
        <w:tc>
          <w:tcPr>
            <w:tcW w:w="1687" w:type="dxa"/>
            <w:vMerge w:val="continue"/>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p>
        </w:tc>
        <w:tc>
          <w:tcPr>
            <w:tcW w:w="2779"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525</w:t>
            </w:r>
          </w:p>
        </w:tc>
        <w:tc>
          <w:tcPr>
            <w:tcW w:w="3421"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2024年2月-2024年7月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Merge w:val="continue"/>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p>
        </w:tc>
        <w:tc>
          <w:tcPr>
            <w:tcW w:w="1687"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2023级</w:t>
            </w:r>
          </w:p>
        </w:tc>
        <w:tc>
          <w:tcPr>
            <w:tcW w:w="2779"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100</w:t>
            </w:r>
          </w:p>
        </w:tc>
        <w:tc>
          <w:tcPr>
            <w:tcW w:w="3421"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2024年5月-2024年7月</w:t>
            </w:r>
          </w:p>
        </w:tc>
      </w:tr>
    </w:tbl>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2.</w:t>
      </w:r>
      <w:r>
        <w:rPr>
          <w:rFonts w:ascii="宋体" w:hAnsi="宋体"/>
          <w:color w:val="000000" w:themeColor="text1"/>
          <w:spacing w:val="10"/>
          <w:kern w:val="15"/>
          <w:position w:val="2"/>
          <w:sz w:val="24"/>
          <w:highlight w:val="none"/>
        </w:rPr>
        <w:t>4</w:t>
      </w:r>
      <w:r>
        <w:rPr>
          <w:rFonts w:hint="eastAsia" w:ascii="宋体" w:hAnsi="宋体"/>
          <w:color w:val="000000" w:themeColor="text1"/>
          <w:spacing w:val="10"/>
          <w:kern w:val="15"/>
          <w:position w:val="2"/>
          <w:sz w:val="24"/>
          <w:highlight w:val="none"/>
        </w:rPr>
        <w:t xml:space="preserve"> 本次招标服务期限为两年，1+1模式，采购人根据投标人服务决定是否签署下一年合同（以合同签署日期为准）。服务期间中标价格保持不变。投标人应根据管理服务内容进行测算定价。投标人应充分考虑期间的所有风险、责任等,不论遇见任何情况均不调整服务费用。</w:t>
      </w:r>
    </w:p>
    <w:p>
      <w:pPr>
        <w:tabs>
          <w:tab w:val="left" w:pos="900"/>
        </w:tabs>
        <w:spacing w:line="460" w:lineRule="exact"/>
        <w:ind w:firstLine="482" w:firstLineChars="200"/>
        <w:rPr>
          <w:rFonts w:ascii="宋体"/>
          <w:b/>
          <w:bCs/>
          <w:color w:val="000000" w:themeColor="text1"/>
          <w:sz w:val="24"/>
          <w:highlight w:val="none"/>
        </w:rPr>
      </w:pPr>
      <w:r>
        <w:rPr>
          <w:rFonts w:hint="eastAsia" w:ascii="宋体" w:hAnsi="宋体"/>
          <w:b/>
          <w:bCs/>
          <w:color w:val="000000" w:themeColor="text1"/>
          <w:sz w:val="24"/>
          <w:highlight w:val="none"/>
        </w:rPr>
        <w:t>三、投标人资格要求</w:t>
      </w:r>
    </w:p>
    <w:p>
      <w:pPr>
        <w:snapToGrid w:val="0"/>
        <w:spacing w:line="460" w:lineRule="exact"/>
        <w:ind w:firstLine="241" w:firstLineChars="100"/>
        <w:rPr>
          <w:rFonts w:ascii="宋体"/>
          <w:b/>
          <w:color w:val="000000" w:themeColor="text1"/>
          <w:sz w:val="24"/>
          <w:highlight w:val="none"/>
        </w:rPr>
      </w:pPr>
      <w:r>
        <w:rPr>
          <w:rFonts w:hint="eastAsia" w:ascii="宋体" w:hAnsi="宋体"/>
          <w:b/>
          <w:color w:val="000000" w:themeColor="text1"/>
          <w:sz w:val="24"/>
          <w:highlight w:val="none"/>
        </w:rPr>
        <w:t>（一）符合政府采购法第二十二条第一款规定的条件，并提供下列材料：</w:t>
      </w:r>
    </w:p>
    <w:p>
      <w:pPr>
        <w:snapToGrid w:val="0"/>
        <w:spacing w:line="460" w:lineRule="exact"/>
        <w:ind w:firstLine="480" w:firstLineChars="200"/>
        <w:rPr>
          <w:rFonts w:ascii="宋体"/>
          <w:color w:val="000000" w:themeColor="text1"/>
          <w:sz w:val="24"/>
          <w:highlight w:val="none"/>
        </w:rPr>
      </w:pPr>
      <w:r>
        <w:rPr>
          <w:rFonts w:ascii="宋体" w:hAnsi="宋体"/>
          <w:color w:val="000000" w:themeColor="text1"/>
          <w:sz w:val="24"/>
          <w:highlight w:val="none"/>
        </w:rPr>
        <w:t>1</w:t>
      </w:r>
      <w:r>
        <w:rPr>
          <w:rFonts w:hint="eastAsia" w:ascii="宋体" w:hAnsi="宋体"/>
          <w:color w:val="000000" w:themeColor="text1"/>
          <w:sz w:val="24"/>
          <w:highlight w:val="none"/>
        </w:rPr>
        <w:t>.法人或者其他组织的营业执照等证明文件；</w:t>
      </w:r>
    </w:p>
    <w:p>
      <w:pPr>
        <w:snapToGrid w:val="0"/>
        <w:spacing w:line="460" w:lineRule="exact"/>
        <w:ind w:firstLine="480" w:firstLineChars="200"/>
        <w:rPr>
          <w:rFonts w:ascii="宋体"/>
          <w:color w:val="000000" w:themeColor="text1"/>
          <w:sz w:val="24"/>
          <w:highlight w:val="none"/>
        </w:rPr>
      </w:pPr>
      <w:r>
        <w:rPr>
          <w:rFonts w:ascii="宋体" w:hAnsi="宋体"/>
          <w:color w:val="000000" w:themeColor="text1"/>
          <w:sz w:val="24"/>
          <w:highlight w:val="none"/>
        </w:rPr>
        <w:t>2</w:t>
      </w:r>
      <w:r>
        <w:rPr>
          <w:rFonts w:hint="eastAsia" w:ascii="宋体" w:hAnsi="宋体"/>
          <w:color w:val="000000" w:themeColor="text1"/>
          <w:sz w:val="24"/>
          <w:highlight w:val="none"/>
        </w:rPr>
        <w:t>.具备履行合同所必需的设备和专业技术能力的书面声明；</w:t>
      </w:r>
    </w:p>
    <w:p>
      <w:pPr>
        <w:snapToGrid w:val="0"/>
        <w:spacing w:line="4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3</w:t>
      </w:r>
      <w:r>
        <w:rPr>
          <w:rFonts w:hint="eastAsia" w:ascii="宋体" w:hAnsi="宋体"/>
          <w:color w:val="000000" w:themeColor="text1"/>
          <w:sz w:val="24"/>
          <w:highlight w:val="none"/>
        </w:rPr>
        <w:t>.参加政府采购活动前</w:t>
      </w:r>
      <w:r>
        <w:rPr>
          <w:rFonts w:ascii="宋体" w:hAnsi="宋体"/>
          <w:color w:val="000000" w:themeColor="text1"/>
          <w:sz w:val="24"/>
          <w:highlight w:val="none"/>
        </w:rPr>
        <w:t>3</w:t>
      </w:r>
      <w:r>
        <w:rPr>
          <w:rFonts w:hint="eastAsia" w:ascii="宋体" w:hAnsi="宋体"/>
          <w:color w:val="000000" w:themeColor="text1"/>
          <w:sz w:val="24"/>
          <w:highlight w:val="none"/>
        </w:rPr>
        <w:t>年内在经营活动中没有重大违法记录的书面声明。</w:t>
      </w:r>
    </w:p>
    <w:p>
      <w:pPr>
        <w:snapToGrid w:val="0"/>
        <w:spacing w:line="46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4.具有良好的商业信誉和健全的财务会计制度，有依法缴纳税收和社会保障资金的良好记录。■提供银行出具的近1年内资信证明（法人为基本开户行）、或上一年度经审计的财务报告、或财政部门认可的担保机构的投标担保函；■提供近6个月内（任意1个月）已依法缴纳税收的凭据；■提供近6个月内（任意1个月）已依法缴纳社会保险的凭据；依法免税或不需要缴纳社会保障资金的供应商，应提供相应证明文件。</w:t>
      </w:r>
    </w:p>
    <w:p>
      <w:pPr>
        <w:snapToGrid w:val="0"/>
        <w:spacing w:line="460" w:lineRule="exact"/>
        <w:ind w:firstLine="241" w:firstLineChars="100"/>
        <w:rPr>
          <w:rFonts w:ascii="宋体" w:hAnsi="宋体"/>
          <w:b/>
          <w:color w:val="000000" w:themeColor="text1"/>
          <w:sz w:val="24"/>
          <w:highlight w:val="none"/>
        </w:rPr>
      </w:pPr>
      <w:r>
        <w:rPr>
          <w:rFonts w:hint="eastAsia" w:ascii="宋体" w:hAnsi="宋体"/>
          <w:b/>
          <w:color w:val="000000" w:themeColor="text1"/>
          <w:sz w:val="24"/>
          <w:highlight w:val="none"/>
        </w:rPr>
        <w:t>（二）本项目的特定资格要求</w:t>
      </w:r>
    </w:p>
    <w:p>
      <w:pPr>
        <w:snapToGrid w:val="0"/>
        <w:spacing w:line="460" w:lineRule="exact"/>
        <w:ind w:firstLine="480" w:firstLineChars="200"/>
        <w:rPr>
          <w:rFonts w:ascii="宋体"/>
          <w:color w:val="000000" w:themeColor="text1"/>
          <w:sz w:val="24"/>
          <w:highlight w:val="none"/>
        </w:rPr>
      </w:pPr>
      <w:r>
        <w:rPr>
          <w:rFonts w:ascii="宋体" w:hAnsi="宋体"/>
          <w:color w:val="000000" w:themeColor="text1"/>
          <w:sz w:val="24"/>
          <w:highlight w:val="none"/>
        </w:rPr>
        <w:t>1</w:t>
      </w:r>
      <w:r>
        <w:rPr>
          <w:rFonts w:hint="eastAsia" w:ascii="宋体" w:hAnsi="宋体"/>
          <w:color w:val="000000" w:themeColor="text1"/>
          <w:sz w:val="24"/>
          <w:highlight w:val="none"/>
        </w:rPr>
        <w:t>.经中国保险监督管理委员会批准的且满足以下条件的中国境内保险公司：具有中华人民共和国经营保险业务经营许可证和营业执照，具有较强服务能力，具备经营相关险种及承保理赔经验的地市级分公司或中心支公司；</w:t>
      </w:r>
    </w:p>
    <w:p>
      <w:pPr>
        <w:snapToGrid w:val="0"/>
        <w:spacing w:line="4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2</w:t>
      </w:r>
      <w:r>
        <w:rPr>
          <w:rFonts w:hint="eastAsia" w:ascii="宋体" w:hAnsi="宋体"/>
          <w:color w:val="000000" w:themeColor="text1"/>
          <w:sz w:val="24"/>
          <w:highlight w:val="none"/>
        </w:rPr>
        <w:t>.符合国家保监委规定、依据《中华人民共和国保险法》设立享有学生实习责任保险（校方责任险）资格的保险公司。</w:t>
      </w:r>
    </w:p>
    <w:p>
      <w:pPr>
        <w:snapToGrid w:val="0"/>
        <w:spacing w:line="460" w:lineRule="exact"/>
        <w:ind w:firstLine="480" w:firstLineChars="200"/>
        <w:rPr>
          <w:rFonts w:ascii="宋体"/>
          <w:color w:val="000000" w:themeColor="text1"/>
          <w:sz w:val="24"/>
          <w:highlight w:val="none"/>
        </w:rPr>
      </w:pPr>
      <w:r>
        <w:rPr>
          <w:rFonts w:hint="eastAsia" w:ascii="宋体"/>
          <w:color w:val="000000" w:themeColor="text1"/>
          <w:sz w:val="24"/>
          <w:highlight w:val="none"/>
        </w:rPr>
        <w:t>3、同一商业保险集团（总公司）所属的子公司只能1家参与投标；若供应商为分公司参加项目投标的，须具备集团（总公司）进行授权的有效授权文件（提供营业执照副本复印件，提供授权书原件，格式自定。）</w:t>
      </w:r>
    </w:p>
    <w:p>
      <w:pPr>
        <w:snapToGrid w:val="0"/>
        <w:spacing w:line="46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4.未被“信用中国”网站（</w:t>
      </w:r>
      <w:r>
        <w:rPr>
          <w:rFonts w:ascii="宋体" w:hAnsi="宋体"/>
          <w:color w:val="000000" w:themeColor="text1"/>
          <w:sz w:val="24"/>
          <w:highlight w:val="none"/>
        </w:rPr>
        <w:t>www.creditchina.gov.cn</w:t>
      </w:r>
      <w:r>
        <w:rPr>
          <w:rFonts w:hint="eastAsia" w:ascii="宋体" w:hAnsi="宋体"/>
          <w:color w:val="000000" w:themeColor="text1"/>
          <w:sz w:val="24"/>
          <w:highlight w:val="none"/>
        </w:rPr>
        <w:t>）列入失信被执行人、重大税收违法案件当事人名单、政府采购严重失信行为记录名单。采购人或者采购代理机构将按以上信用信息查询渠道对参加本项目的投标人信用记录进行查询，投标人有上述任一不良信用记录的，其投标将被拒绝、为无效投标。查询的网页内容将以截图或者拍照作为证据留存。</w:t>
      </w:r>
    </w:p>
    <w:p>
      <w:pPr>
        <w:snapToGrid w:val="0"/>
        <w:spacing w:line="460" w:lineRule="exact"/>
        <w:ind w:firstLine="482" w:firstLineChars="200"/>
        <w:rPr>
          <w:rFonts w:ascii="宋体"/>
          <w:color w:val="000000" w:themeColor="text1"/>
          <w:sz w:val="24"/>
          <w:highlight w:val="none"/>
        </w:rPr>
      </w:pPr>
      <w:r>
        <w:rPr>
          <w:rFonts w:hint="eastAsia" w:ascii="宋体" w:hAnsi="宋体"/>
          <w:b/>
          <w:bCs/>
          <w:color w:val="000000" w:themeColor="text1"/>
          <w:sz w:val="24"/>
          <w:highlight w:val="none"/>
        </w:rPr>
        <w:t>四、询价文件发放（获取）</w:t>
      </w:r>
    </w:p>
    <w:p>
      <w:pPr>
        <w:snapToGrid w:val="0"/>
        <w:spacing w:line="460" w:lineRule="exact"/>
        <w:ind w:firstLine="520" w:firstLineChars="200"/>
        <w:rPr>
          <w:rFonts w:asci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自询价公告在“江苏医药职业学院网”发布之日3个工作日。本询价文件在“江苏医药职业学院网”上免费下载，有关本次采购的事项若存在变动和修改，敬请及时关注“江苏医药职业学院网”发布的信息更正公告。</w:t>
      </w:r>
    </w:p>
    <w:p>
      <w:pPr>
        <w:snapToGrid w:val="0"/>
        <w:spacing w:line="460" w:lineRule="exact"/>
        <w:ind w:firstLine="477" w:firstLineChars="198"/>
        <w:jc w:val="left"/>
        <w:rPr>
          <w:rFonts w:ascii="宋体" w:hAnsi="宋体"/>
          <w:b/>
          <w:color w:val="000000" w:themeColor="text1"/>
          <w:kern w:val="15"/>
          <w:position w:val="2"/>
          <w:sz w:val="24"/>
          <w:highlight w:val="none"/>
          <w:u w:val="single"/>
        </w:rPr>
      </w:pPr>
      <w:r>
        <w:rPr>
          <w:rFonts w:hint="eastAsia" w:ascii="宋体" w:hAnsi="宋体"/>
          <w:b/>
          <w:bCs/>
          <w:color w:val="000000" w:themeColor="text1"/>
          <w:sz w:val="24"/>
          <w:highlight w:val="none"/>
        </w:rPr>
        <w:t>五、报价截止时间：</w:t>
      </w:r>
      <w:r>
        <w:rPr>
          <w:rFonts w:ascii="宋体" w:hAnsi="宋体"/>
          <w:bCs/>
          <w:color w:val="000000" w:themeColor="text1"/>
          <w:kern w:val="15"/>
          <w:position w:val="2"/>
          <w:sz w:val="24"/>
          <w:highlight w:val="none"/>
          <w:u w:val="single"/>
        </w:rPr>
        <w:t>202</w:t>
      </w:r>
      <w:r>
        <w:rPr>
          <w:rFonts w:hint="eastAsia" w:ascii="宋体" w:hAnsi="宋体"/>
          <w:bCs/>
          <w:color w:val="000000" w:themeColor="text1"/>
          <w:kern w:val="15"/>
          <w:position w:val="2"/>
          <w:sz w:val="24"/>
          <w:highlight w:val="none"/>
          <w:u w:val="single"/>
        </w:rPr>
        <w:t>3年</w:t>
      </w:r>
      <w:r>
        <w:rPr>
          <w:rFonts w:hint="eastAsia" w:ascii="宋体" w:hAnsi="宋体"/>
          <w:bCs/>
          <w:color w:val="000000" w:themeColor="text1"/>
          <w:kern w:val="15"/>
          <w:position w:val="2"/>
          <w:sz w:val="24"/>
          <w:highlight w:val="none"/>
          <w:u w:val="single"/>
          <w:lang w:val="en-US" w:eastAsia="zh-CN"/>
        </w:rPr>
        <w:t>7</w:t>
      </w:r>
      <w:r>
        <w:rPr>
          <w:rFonts w:hint="eastAsia" w:ascii="宋体" w:hAnsi="宋体"/>
          <w:bCs/>
          <w:color w:val="000000" w:themeColor="text1"/>
          <w:kern w:val="15"/>
          <w:position w:val="2"/>
          <w:sz w:val="24"/>
          <w:highlight w:val="none"/>
          <w:u w:val="single"/>
        </w:rPr>
        <w:t>月</w:t>
      </w:r>
      <w:r>
        <w:rPr>
          <w:rFonts w:hint="eastAsia" w:ascii="宋体" w:hAnsi="宋体"/>
          <w:bCs/>
          <w:color w:val="000000" w:themeColor="text1"/>
          <w:kern w:val="15"/>
          <w:position w:val="2"/>
          <w:sz w:val="24"/>
          <w:highlight w:val="none"/>
          <w:u w:val="single"/>
          <w:lang w:val="en-US" w:eastAsia="zh-CN"/>
        </w:rPr>
        <w:t>7</w:t>
      </w:r>
      <w:r>
        <w:rPr>
          <w:rFonts w:hint="eastAsia" w:ascii="宋体" w:hAnsi="宋体"/>
          <w:bCs/>
          <w:color w:val="000000" w:themeColor="text1"/>
          <w:kern w:val="15"/>
          <w:position w:val="2"/>
          <w:sz w:val="24"/>
          <w:highlight w:val="none"/>
          <w:u w:val="single"/>
        </w:rPr>
        <w:t>日</w:t>
      </w:r>
      <w:r>
        <w:rPr>
          <w:rFonts w:ascii="宋体" w:hAnsi="宋体"/>
          <w:bCs/>
          <w:color w:val="000000" w:themeColor="text1"/>
          <w:kern w:val="15"/>
          <w:position w:val="2"/>
          <w:sz w:val="24"/>
          <w:highlight w:val="none"/>
          <w:u w:val="single"/>
        </w:rPr>
        <w:t>9:30</w:t>
      </w:r>
      <w:r>
        <w:rPr>
          <w:rFonts w:hint="eastAsia" w:ascii="宋体" w:hAnsi="宋体"/>
          <w:bCs/>
          <w:color w:val="000000" w:themeColor="text1"/>
          <w:kern w:val="15"/>
          <w:position w:val="2"/>
          <w:sz w:val="24"/>
          <w:highlight w:val="none"/>
          <w:u w:val="single"/>
        </w:rPr>
        <w:t>前</w:t>
      </w:r>
    </w:p>
    <w:p>
      <w:pPr>
        <w:snapToGrid w:val="0"/>
        <w:spacing w:line="460" w:lineRule="exact"/>
        <w:ind w:firstLine="477" w:firstLineChars="198"/>
        <w:jc w:val="left"/>
        <w:rPr>
          <w:rFonts w:ascii="宋体" w:hAnsi="宋体"/>
          <w:b/>
          <w:color w:val="000000" w:themeColor="text1"/>
          <w:kern w:val="15"/>
          <w:position w:val="2"/>
          <w:sz w:val="24"/>
          <w:highlight w:val="none"/>
          <w:u w:val="none"/>
        </w:rPr>
      </w:pPr>
      <w:r>
        <w:rPr>
          <w:rFonts w:hint="eastAsia" w:ascii="宋体" w:hAnsi="宋体"/>
          <w:b/>
          <w:color w:val="000000" w:themeColor="text1"/>
          <w:kern w:val="15"/>
          <w:position w:val="2"/>
          <w:sz w:val="24"/>
          <w:highlight w:val="none"/>
          <w:u w:val="none"/>
        </w:rPr>
        <w:t>六、递交投标文件要求：</w:t>
      </w:r>
    </w:p>
    <w:p>
      <w:pPr>
        <w:snapToGrid w:val="0"/>
        <w:spacing w:line="460" w:lineRule="exact"/>
        <w:ind w:firstLine="475" w:firstLineChars="198"/>
        <w:jc w:val="left"/>
        <w:rPr>
          <w:rFonts w:ascii="宋体" w:hAnsi="宋体"/>
          <w:color w:val="000000" w:themeColor="text1"/>
          <w:spacing w:val="10"/>
          <w:kern w:val="15"/>
          <w:position w:val="2"/>
          <w:sz w:val="24"/>
          <w:highlight w:val="none"/>
        </w:rPr>
      </w:pPr>
      <w:r>
        <w:rPr>
          <w:rFonts w:hint="eastAsia" w:ascii="宋体" w:hAnsi="宋体"/>
          <w:color w:val="000000" w:themeColor="text1"/>
          <w:kern w:val="15"/>
          <w:position w:val="2"/>
          <w:sz w:val="24"/>
          <w:highlight w:val="none"/>
        </w:rPr>
        <w:t>1.将报价文</w:t>
      </w:r>
      <w:r>
        <w:rPr>
          <w:rFonts w:hint="eastAsia" w:ascii="宋体" w:hAnsi="宋体"/>
          <w:color w:val="000000" w:themeColor="text1"/>
          <w:spacing w:val="10"/>
          <w:kern w:val="15"/>
          <w:position w:val="2"/>
          <w:sz w:val="24"/>
          <w:highlight w:val="none"/>
        </w:rPr>
        <w:t>件装订密封加盖公章后，邮寄至江苏医药职业学院解放校区行政楼</w:t>
      </w:r>
      <w:r>
        <w:rPr>
          <w:rFonts w:ascii="宋体" w:hAnsi="宋体"/>
          <w:color w:val="000000" w:themeColor="text1"/>
          <w:spacing w:val="10"/>
          <w:kern w:val="15"/>
          <w:position w:val="2"/>
          <w:sz w:val="24"/>
          <w:highlight w:val="none"/>
        </w:rPr>
        <w:t>208</w:t>
      </w:r>
      <w:r>
        <w:rPr>
          <w:rFonts w:hint="eastAsia" w:ascii="宋体" w:hAnsi="宋体"/>
          <w:color w:val="000000" w:themeColor="text1"/>
          <w:spacing w:val="10"/>
          <w:kern w:val="15"/>
          <w:position w:val="2"/>
          <w:sz w:val="24"/>
          <w:highlight w:val="none"/>
        </w:rPr>
        <w:t>室（盐城市解放南路</w:t>
      </w:r>
      <w:r>
        <w:rPr>
          <w:rFonts w:ascii="宋体" w:hAnsi="宋体"/>
          <w:color w:val="000000" w:themeColor="text1"/>
          <w:spacing w:val="10"/>
          <w:kern w:val="15"/>
          <w:position w:val="2"/>
          <w:sz w:val="24"/>
          <w:highlight w:val="none"/>
        </w:rPr>
        <w:t>283</w:t>
      </w:r>
      <w:r>
        <w:rPr>
          <w:rFonts w:hint="eastAsia" w:ascii="宋体" w:hAnsi="宋体"/>
          <w:color w:val="000000" w:themeColor="text1"/>
          <w:spacing w:val="10"/>
          <w:kern w:val="15"/>
          <w:position w:val="2"/>
          <w:sz w:val="24"/>
          <w:highlight w:val="none"/>
        </w:rPr>
        <w:t>号）。</w:t>
      </w:r>
    </w:p>
    <w:p>
      <w:pPr>
        <w:snapToGrid w:val="0"/>
        <w:spacing w:line="460" w:lineRule="exact"/>
        <w:ind w:firstLine="475" w:firstLineChars="198"/>
        <w:jc w:val="left"/>
        <w:rPr>
          <w:rFonts w:ascii="宋体" w:hAnsi="宋体"/>
          <w:color w:val="000000" w:themeColor="text1"/>
          <w:spacing w:val="10"/>
          <w:kern w:val="15"/>
          <w:position w:val="2"/>
          <w:sz w:val="24"/>
          <w:highlight w:val="none"/>
        </w:rPr>
      </w:pPr>
      <w:r>
        <w:rPr>
          <w:rFonts w:hint="eastAsia" w:ascii="宋体" w:hAnsi="宋体" w:cs="宋体"/>
          <w:bCs/>
          <w:color w:val="000000" w:themeColor="text1"/>
          <w:sz w:val="24"/>
          <w:highlight w:val="none"/>
        </w:rPr>
        <w:t>2.如确定参加询价，请如实填写《投标报名确认函》，填写打印后加盖公章，拍照或扫描发送至邮箱（电子邮箱：532223373@qq.com，邮件标题备注企业全称+项目简称，联系电话：0515-88550311）。如供应商未按上述要求去做，将自行承担所产生的风险。有关本次询价的事项若存在变动或修改，敬请及时关注“江苏医药职业学院网”发布的信息或更正公告。</w:t>
      </w:r>
    </w:p>
    <w:p>
      <w:pPr>
        <w:spacing w:line="500" w:lineRule="exact"/>
        <w:ind w:firstLine="480" w:firstLineChars="200"/>
        <w:rPr>
          <w:rFonts w:ascii="宋体" w:hAnsi="宋体" w:cs="宋体"/>
          <w:bCs/>
          <w:color w:val="000000" w:themeColor="text1"/>
          <w:sz w:val="24"/>
          <w:highlight w:val="none"/>
        </w:rPr>
      </w:pPr>
      <w:r>
        <w:rPr>
          <w:rFonts w:hint="eastAsia" w:ascii="宋体" w:hAnsi="宋体" w:cs="宋体"/>
          <w:bCs/>
          <w:color w:val="000000" w:themeColor="text1"/>
          <w:sz w:val="24"/>
          <w:highlight w:val="none"/>
        </w:rPr>
        <w:t>3.投标人无需到达开标现场，本项目投标文件以邮寄方式提交（密封完好），响应文件提交截止时间前（地点：盐城市解放南路283号国资处，收件人：刘老师，电话：0515-88550311），以快递签收时间为准，快递风险自行承担，逾期或密封不完整的不予接收；</w:t>
      </w:r>
    </w:p>
    <w:p>
      <w:pPr>
        <w:snapToGrid w:val="0"/>
        <w:spacing w:line="460" w:lineRule="exact"/>
        <w:ind w:firstLine="514" w:firstLineChars="198"/>
        <w:jc w:val="left"/>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收件单位：江苏医药职业学院国有资产管理处</w:t>
      </w:r>
    </w:p>
    <w:p>
      <w:pPr>
        <w:snapToGrid w:val="0"/>
        <w:spacing w:line="460" w:lineRule="exact"/>
        <w:ind w:firstLine="514" w:firstLineChars="198"/>
        <w:jc w:val="left"/>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邮寄地址：盐城市解放南路283号行政楼</w:t>
      </w:r>
      <w:r>
        <w:rPr>
          <w:rFonts w:ascii="宋体" w:hAnsi="宋体"/>
          <w:color w:val="000000" w:themeColor="text1"/>
          <w:spacing w:val="10"/>
          <w:kern w:val="15"/>
          <w:position w:val="2"/>
          <w:sz w:val="24"/>
          <w:highlight w:val="none"/>
        </w:rPr>
        <w:t>208</w:t>
      </w:r>
      <w:r>
        <w:rPr>
          <w:rFonts w:hint="eastAsia" w:ascii="宋体" w:hAnsi="宋体"/>
          <w:color w:val="000000" w:themeColor="text1"/>
          <w:spacing w:val="10"/>
          <w:kern w:val="15"/>
          <w:position w:val="2"/>
          <w:sz w:val="24"/>
          <w:highlight w:val="none"/>
        </w:rPr>
        <w:t>室</w:t>
      </w:r>
    </w:p>
    <w:p>
      <w:pPr>
        <w:snapToGrid w:val="0"/>
        <w:spacing w:line="460" w:lineRule="exact"/>
        <w:ind w:firstLine="514" w:firstLineChars="198"/>
        <w:jc w:val="left"/>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收件人：刘老师</w:t>
      </w:r>
    </w:p>
    <w:p>
      <w:pPr>
        <w:snapToGrid w:val="0"/>
        <w:spacing w:line="460" w:lineRule="exact"/>
        <w:ind w:firstLine="514" w:firstLineChars="198"/>
        <w:jc w:val="left"/>
        <w:rPr>
          <w:rFonts w:hint="eastAsia"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联系电话：0515-88550311</w:t>
      </w:r>
    </w:p>
    <w:p>
      <w:pPr>
        <w:snapToGrid w:val="0"/>
        <w:spacing w:line="460" w:lineRule="exact"/>
        <w:ind w:firstLine="477" w:firstLineChars="198"/>
        <w:jc w:val="left"/>
        <w:rPr>
          <w:rFonts w:ascii="宋体"/>
          <w:b/>
          <w:bCs/>
          <w:color w:val="000000" w:themeColor="text1"/>
          <w:sz w:val="24"/>
          <w:highlight w:val="none"/>
        </w:rPr>
      </w:pPr>
      <w:r>
        <w:rPr>
          <w:rFonts w:hint="eastAsia" w:ascii="宋体" w:hAnsi="宋体"/>
          <w:b/>
          <w:bCs/>
          <w:color w:val="000000" w:themeColor="text1"/>
          <w:sz w:val="24"/>
          <w:highlight w:val="none"/>
          <w:lang w:val="en-US" w:eastAsia="zh-CN"/>
        </w:rPr>
        <w:t>七</w:t>
      </w:r>
      <w:r>
        <w:rPr>
          <w:rFonts w:hint="eastAsia" w:ascii="宋体" w:hAnsi="宋体"/>
          <w:b/>
          <w:bCs/>
          <w:color w:val="000000" w:themeColor="text1"/>
          <w:sz w:val="24"/>
          <w:highlight w:val="none"/>
        </w:rPr>
        <w:t>、本次询价联系事项</w:t>
      </w:r>
    </w:p>
    <w:p>
      <w:pPr>
        <w:spacing w:line="46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 xml:space="preserve">项目联系人：张老师 </w:t>
      </w:r>
      <w:r>
        <w:rPr>
          <w:rFonts w:ascii="宋体" w:hAnsi="宋体"/>
          <w:color w:val="000000" w:themeColor="text1"/>
          <w:sz w:val="24"/>
          <w:highlight w:val="none"/>
        </w:rPr>
        <w:t xml:space="preserve">  0515-88588616</w:t>
      </w:r>
    </w:p>
    <w:p>
      <w:pPr>
        <w:spacing w:line="460" w:lineRule="exact"/>
        <w:ind w:firstLine="482" w:firstLineChars="200"/>
        <w:rPr>
          <w:rFonts w:ascii="宋体"/>
          <w:b/>
          <w:bCs/>
          <w:color w:val="000000" w:themeColor="text1"/>
          <w:sz w:val="24"/>
          <w:highlight w:val="none"/>
        </w:rPr>
      </w:pPr>
      <w:r>
        <w:rPr>
          <w:rFonts w:hint="eastAsia" w:ascii="宋体" w:hAnsi="宋体"/>
          <w:b/>
          <w:bCs/>
          <w:color w:val="000000" w:themeColor="text1"/>
          <w:sz w:val="24"/>
          <w:highlight w:val="none"/>
          <w:lang w:val="en-US" w:eastAsia="zh-CN"/>
        </w:rPr>
        <w:t>八</w:t>
      </w:r>
      <w:r>
        <w:rPr>
          <w:rFonts w:hint="eastAsia" w:ascii="宋体" w:hAnsi="宋体"/>
          <w:b/>
          <w:bCs/>
          <w:color w:val="000000" w:themeColor="text1"/>
          <w:sz w:val="24"/>
          <w:highlight w:val="none"/>
        </w:rPr>
        <w:t>、报价文件制作份数要求</w:t>
      </w:r>
    </w:p>
    <w:p>
      <w:pPr>
        <w:adjustRightInd w:val="0"/>
        <w:snapToGrid w:val="0"/>
        <w:spacing w:line="460" w:lineRule="exact"/>
        <w:ind w:firstLine="514" w:firstLineChars="198"/>
        <w:rPr>
          <w:rFonts w:hint="eastAsia"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正本一份：</w:t>
      </w:r>
      <w:r>
        <w:rPr>
          <w:rFonts w:ascii="宋体" w:hAnsi="宋体"/>
          <w:color w:val="000000" w:themeColor="text1"/>
          <w:spacing w:val="10"/>
          <w:kern w:val="15"/>
          <w:position w:val="2"/>
          <w:sz w:val="24"/>
          <w:highlight w:val="none"/>
          <w:u w:val="single"/>
        </w:rPr>
        <w:t>1</w:t>
      </w:r>
      <w:r>
        <w:rPr>
          <w:rFonts w:hint="eastAsia" w:ascii="宋体" w:hAnsi="宋体"/>
          <w:color w:val="000000" w:themeColor="text1"/>
          <w:spacing w:val="10"/>
          <w:kern w:val="15"/>
          <w:position w:val="2"/>
          <w:sz w:val="24"/>
          <w:highlight w:val="none"/>
        </w:rPr>
        <w:t>份；副本份数：</w:t>
      </w:r>
      <w:r>
        <w:rPr>
          <w:rFonts w:ascii="宋体" w:hAnsi="宋体"/>
          <w:color w:val="000000" w:themeColor="text1"/>
          <w:spacing w:val="10"/>
          <w:kern w:val="15"/>
          <w:position w:val="2"/>
          <w:sz w:val="24"/>
          <w:highlight w:val="none"/>
          <w:u w:val="single"/>
        </w:rPr>
        <w:t>2</w:t>
      </w:r>
      <w:r>
        <w:rPr>
          <w:rFonts w:hint="eastAsia" w:ascii="宋体" w:hAnsi="宋体"/>
          <w:color w:val="000000" w:themeColor="text1"/>
          <w:spacing w:val="10"/>
          <w:kern w:val="15"/>
          <w:position w:val="2"/>
          <w:sz w:val="24"/>
          <w:highlight w:val="none"/>
        </w:rPr>
        <w:t>份</w:t>
      </w:r>
    </w:p>
    <w:p>
      <w:pPr>
        <w:adjustRightInd w:val="0"/>
        <w:snapToGrid w:val="0"/>
        <w:spacing w:line="460" w:lineRule="exact"/>
        <w:ind w:firstLine="477" w:firstLineChars="198"/>
        <w:rPr>
          <w:rFonts w:ascii="宋体" w:cs="Arial"/>
          <w:b/>
          <w:bCs/>
          <w:color w:val="000000" w:themeColor="text1"/>
          <w:kern w:val="0"/>
          <w:sz w:val="24"/>
          <w:highlight w:val="none"/>
        </w:rPr>
      </w:pPr>
      <w:r>
        <w:rPr>
          <w:rFonts w:hint="eastAsia" w:ascii="宋体" w:hAnsi="宋体" w:cs="Arial"/>
          <w:b/>
          <w:bCs/>
          <w:color w:val="000000" w:themeColor="text1"/>
          <w:kern w:val="0"/>
          <w:sz w:val="24"/>
          <w:highlight w:val="none"/>
          <w:lang w:val="en-US" w:eastAsia="zh-CN"/>
        </w:rPr>
        <w:t>九</w:t>
      </w:r>
      <w:r>
        <w:rPr>
          <w:rFonts w:hint="eastAsia" w:ascii="宋体" w:hAnsi="宋体" w:cs="Arial"/>
          <w:b/>
          <w:bCs/>
          <w:color w:val="000000" w:themeColor="text1"/>
          <w:kern w:val="0"/>
          <w:sz w:val="24"/>
          <w:highlight w:val="none"/>
        </w:rPr>
        <w:t>、询价资料费</w:t>
      </w:r>
    </w:p>
    <w:p>
      <w:pPr>
        <w:snapToGrid w:val="0"/>
        <w:spacing w:line="460" w:lineRule="exact"/>
        <w:ind w:firstLine="520" w:firstLineChars="200"/>
        <w:jc w:val="left"/>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本询价项目资料费为人民币200元（交纳方式：现金、支付宝18662096009等），投标人交纳的招标资料费，无论中标与否均不予退还,请将缴费成功的截图和《投标报名确认函》，（填写打印后加盖公章），发送至代理公司邮箱（电子邮箱：xsyg007@163.com，邮件标题备注企业全称+项目简称）。</w:t>
      </w:r>
    </w:p>
    <w:p>
      <w:pPr>
        <w:pStyle w:val="26"/>
        <w:spacing w:line="460" w:lineRule="exact"/>
        <w:rPr>
          <w:rFonts w:ascii="宋体"/>
          <w:color w:val="000000" w:themeColor="text1"/>
          <w:highlight w:val="none"/>
        </w:rPr>
      </w:pPr>
    </w:p>
    <w:p>
      <w:pPr>
        <w:pStyle w:val="26"/>
        <w:spacing w:line="460" w:lineRule="exact"/>
        <w:rPr>
          <w:rFonts w:ascii="宋体"/>
          <w:color w:val="000000" w:themeColor="text1"/>
          <w:highlight w:val="none"/>
        </w:rPr>
      </w:pPr>
    </w:p>
    <w:p>
      <w:pPr>
        <w:snapToGrid w:val="0"/>
        <w:spacing w:line="460" w:lineRule="exact"/>
        <w:ind w:right="1080" w:firstLine="601"/>
        <w:jc w:val="right"/>
        <w:rPr>
          <w:rFonts w:ascii="宋体"/>
          <w:bCs/>
          <w:color w:val="000000" w:themeColor="text1"/>
          <w:sz w:val="24"/>
          <w:highlight w:val="none"/>
        </w:rPr>
      </w:pPr>
      <w:r>
        <w:rPr>
          <w:rFonts w:hint="eastAsia" w:ascii="宋体" w:hAnsi="宋体"/>
          <w:bCs/>
          <w:color w:val="000000" w:themeColor="text1"/>
          <w:sz w:val="24"/>
          <w:highlight w:val="none"/>
        </w:rPr>
        <w:t>江苏医药职业学院</w:t>
      </w:r>
    </w:p>
    <w:p>
      <w:pPr>
        <w:snapToGrid w:val="0"/>
        <w:spacing w:line="460" w:lineRule="exact"/>
        <w:ind w:right="640" w:firstLine="601"/>
        <w:jc w:val="center"/>
        <w:rPr>
          <w:rFonts w:ascii="宋体"/>
          <w:color w:val="000000" w:themeColor="text1"/>
          <w:sz w:val="24"/>
          <w:highlight w:val="none"/>
        </w:rPr>
      </w:pPr>
      <w:r>
        <w:rPr>
          <w:rFonts w:ascii="宋体" w:hAnsi="宋体"/>
          <w:color w:val="000000" w:themeColor="text1"/>
          <w:sz w:val="24"/>
          <w:highlight w:val="none"/>
        </w:rPr>
        <w:t xml:space="preserve">                                                202</w:t>
      </w:r>
      <w:r>
        <w:rPr>
          <w:rFonts w:hint="eastAsia" w:ascii="宋体" w:hAnsi="宋体"/>
          <w:color w:val="000000" w:themeColor="text1"/>
          <w:sz w:val="24"/>
          <w:highlight w:val="none"/>
        </w:rPr>
        <w:t>3年</w:t>
      </w:r>
      <w:r>
        <w:rPr>
          <w:rFonts w:hint="eastAsia" w:ascii="宋体" w:hAnsi="宋体"/>
          <w:color w:val="000000" w:themeColor="text1"/>
          <w:sz w:val="24"/>
          <w:highlight w:val="none"/>
          <w:lang w:val="en-US" w:eastAsia="zh-CN"/>
        </w:rPr>
        <w:t>7</w:t>
      </w:r>
      <w:r>
        <w:rPr>
          <w:rFonts w:hint="eastAsia" w:ascii="宋体" w:hAnsi="宋体"/>
          <w:color w:val="000000" w:themeColor="text1"/>
          <w:sz w:val="24"/>
          <w:highlight w:val="none"/>
        </w:rPr>
        <w:t>月</w:t>
      </w:r>
      <w:r>
        <w:rPr>
          <w:rFonts w:hint="eastAsia" w:ascii="宋体" w:hAnsi="宋体"/>
          <w:color w:val="000000" w:themeColor="text1"/>
          <w:sz w:val="24"/>
          <w:highlight w:val="none"/>
          <w:lang w:val="en-US" w:eastAsia="zh-CN"/>
        </w:rPr>
        <w:t>3</w:t>
      </w:r>
      <w:r>
        <w:rPr>
          <w:rFonts w:hint="eastAsia" w:ascii="宋体" w:hAnsi="宋体"/>
          <w:color w:val="000000" w:themeColor="text1"/>
          <w:sz w:val="24"/>
          <w:highlight w:val="none"/>
        </w:rPr>
        <w:t>日</w:t>
      </w:r>
    </w:p>
    <w:p>
      <w:pPr>
        <w:pageBreakBefore/>
        <w:snapToGrid w:val="0"/>
        <w:spacing w:line="440" w:lineRule="exact"/>
        <w:jc w:val="center"/>
        <w:outlineLvl w:val="0"/>
        <w:rPr>
          <w:rFonts w:ascii="宋体" w:hAnsi="宋体"/>
          <w:b/>
          <w:color w:val="000000" w:themeColor="text1"/>
          <w:sz w:val="36"/>
          <w:szCs w:val="36"/>
          <w:highlight w:val="none"/>
        </w:rPr>
      </w:pPr>
      <w:bookmarkStart w:id="1" w:name="_Toc107953114"/>
      <w:r>
        <w:rPr>
          <w:rFonts w:hint="eastAsia" w:ascii="宋体" w:hAnsi="宋体"/>
          <w:b/>
          <w:color w:val="000000" w:themeColor="text1"/>
          <w:sz w:val="36"/>
          <w:szCs w:val="36"/>
          <w:highlight w:val="none"/>
        </w:rPr>
        <w:t>第二章</w:t>
      </w:r>
      <w:r>
        <w:rPr>
          <w:rFonts w:ascii="宋体" w:hAnsi="宋体"/>
          <w:b/>
          <w:color w:val="000000" w:themeColor="text1"/>
          <w:sz w:val="36"/>
          <w:szCs w:val="36"/>
          <w:highlight w:val="none"/>
        </w:rPr>
        <w:t xml:space="preserve">  </w:t>
      </w:r>
      <w:r>
        <w:rPr>
          <w:rFonts w:hint="eastAsia" w:ascii="宋体" w:hAnsi="宋体"/>
          <w:b/>
          <w:color w:val="000000" w:themeColor="text1"/>
          <w:sz w:val="36"/>
          <w:szCs w:val="36"/>
          <w:highlight w:val="none"/>
        </w:rPr>
        <w:t>报价人须知</w:t>
      </w:r>
      <w:bookmarkEnd w:id="1"/>
    </w:p>
    <w:p>
      <w:pPr>
        <w:snapToGrid w:val="0"/>
        <w:spacing w:line="440" w:lineRule="exact"/>
        <w:ind w:firstLine="482" w:firstLineChars="200"/>
        <w:rPr>
          <w:rFonts w:ascii="宋体"/>
          <w:b/>
          <w:color w:val="000000" w:themeColor="text1"/>
          <w:kern w:val="15"/>
          <w:position w:val="2"/>
          <w:sz w:val="24"/>
          <w:highlight w:val="none"/>
        </w:rPr>
      </w:pPr>
    </w:p>
    <w:p>
      <w:pPr>
        <w:snapToGrid w:val="0"/>
        <w:spacing w:line="400" w:lineRule="exact"/>
        <w:ind w:firstLine="482" w:firstLineChars="200"/>
        <w:rPr>
          <w:rFonts w:ascii="宋体"/>
          <w:color w:val="000000" w:themeColor="text1"/>
          <w:kern w:val="15"/>
          <w:position w:val="2"/>
          <w:sz w:val="24"/>
          <w:highlight w:val="none"/>
        </w:rPr>
      </w:pPr>
      <w:r>
        <w:rPr>
          <w:rFonts w:hint="eastAsia" w:ascii="宋体" w:hAnsi="宋体"/>
          <w:b/>
          <w:color w:val="000000" w:themeColor="text1"/>
          <w:kern w:val="15"/>
          <w:position w:val="2"/>
          <w:sz w:val="24"/>
          <w:highlight w:val="none"/>
        </w:rPr>
        <w:t>一、</w:t>
      </w:r>
      <w:r>
        <w:rPr>
          <w:rFonts w:hint="eastAsia" w:ascii="宋体" w:hAnsi="宋体"/>
          <w:color w:val="000000" w:themeColor="text1"/>
          <w:kern w:val="15"/>
          <w:position w:val="2"/>
          <w:sz w:val="24"/>
          <w:highlight w:val="none"/>
        </w:rPr>
        <w:t>报价人一旦下载或领取了本询价文件并决定参加报价，即被认为接受了本询价文件的规定和约束，并视为自询价公告发布之日起已经知道或应当知道自身权益是否受到了损害。</w:t>
      </w:r>
    </w:p>
    <w:p>
      <w:pPr>
        <w:snapToGrid w:val="0"/>
        <w:spacing w:line="400" w:lineRule="exact"/>
        <w:ind w:firstLine="480" w:firstLineChars="200"/>
        <w:rPr>
          <w:rFonts w:ascii="宋体"/>
          <w:color w:val="000000" w:themeColor="text1"/>
          <w:kern w:val="15"/>
          <w:position w:val="2"/>
          <w:sz w:val="24"/>
          <w:highlight w:val="none"/>
        </w:rPr>
      </w:pPr>
      <w:r>
        <w:rPr>
          <w:rFonts w:hint="eastAsia" w:ascii="宋体" w:hAnsi="宋体"/>
          <w:color w:val="000000" w:themeColor="text1"/>
          <w:kern w:val="15"/>
          <w:position w:val="2"/>
          <w:sz w:val="24"/>
          <w:highlight w:val="none"/>
        </w:rPr>
        <w:t>二、对项目需求部分的如有询问、质疑，以书面形式向采购人提出，由使用部门负责解释。</w:t>
      </w:r>
    </w:p>
    <w:p>
      <w:pPr>
        <w:snapToGrid w:val="0"/>
        <w:spacing w:line="400" w:lineRule="exact"/>
        <w:ind w:firstLine="482"/>
        <w:rPr>
          <w:rFonts w:ascii="宋体"/>
          <w:color w:val="000000" w:themeColor="text1"/>
          <w:kern w:val="15"/>
          <w:position w:val="2"/>
          <w:highlight w:val="none"/>
        </w:rPr>
      </w:pPr>
      <w:r>
        <w:rPr>
          <w:rFonts w:hint="eastAsia" w:ascii="宋体" w:hAnsi="宋体"/>
          <w:color w:val="000000" w:themeColor="text1"/>
          <w:kern w:val="15"/>
          <w:position w:val="2"/>
          <w:sz w:val="24"/>
          <w:highlight w:val="none"/>
        </w:rPr>
        <w:t>三、</w:t>
      </w:r>
      <w:r>
        <w:rPr>
          <w:rFonts w:hint="eastAsia" w:ascii="宋体" w:hAnsi="宋体"/>
          <w:b/>
          <w:color w:val="000000" w:themeColor="text1"/>
          <w:kern w:val="15"/>
          <w:position w:val="2"/>
          <w:sz w:val="24"/>
          <w:highlight w:val="none"/>
        </w:rPr>
        <w:t>报价要求：</w:t>
      </w:r>
      <w:r>
        <w:rPr>
          <w:rFonts w:hint="eastAsia" w:ascii="宋体" w:hAnsi="宋体"/>
          <w:color w:val="000000" w:themeColor="text1"/>
          <w:kern w:val="15"/>
          <w:position w:val="2"/>
          <w:sz w:val="24"/>
          <w:highlight w:val="none"/>
        </w:rPr>
        <w:t>报价人须按询价文件的要求进行响应，报价文件一式</w:t>
      </w:r>
      <w:r>
        <w:rPr>
          <w:rFonts w:hint="eastAsia" w:ascii="宋体" w:hAnsi="宋体"/>
          <w:color w:val="000000" w:themeColor="text1"/>
          <w:kern w:val="15"/>
          <w:position w:val="2"/>
          <w:sz w:val="24"/>
          <w:highlight w:val="none"/>
          <w:u w:val="single"/>
        </w:rPr>
        <w:t>三</w:t>
      </w:r>
      <w:r>
        <w:rPr>
          <w:rFonts w:hint="eastAsia" w:ascii="宋体" w:hAnsi="宋体"/>
          <w:color w:val="000000" w:themeColor="text1"/>
          <w:kern w:val="15"/>
          <w:position w:val="2"/>
          <w:sz w:val="24"/>
          <w:highlight w:val="none"/>
        </w:rPr>
        <w:t>份，即正本一份，副本二份。不论报价人中标与否，报价文件均不退回。报价文件至少应包括：法定代表人授权书、报价单及有关承诺、说明和报价人营业执照等。报价单及有关承诺、说明须按要求进行盖章签字。同时还须提供询价文件中规定要求提供的其他证明材料和供应商认为需要提供的其他材料</w:t>
      </w:r>
      <w:r>
        <w:rPr>
          <w:rFonts w:hint="eastAsia" w:ascii="宋体" w:hAnsi="宋体" w:cs="Arial"/>
          <w:color w:val="000000" w:themeColor="text1"/>
          <w:sz w:val="24"/>
          <w:highlight w:val="none"/>
        </w:rPr>
        <w:t>。</w:t>
      </w:r>
    </w:p>
    <w:p>
      <w:pPr>
        <w:pStyle w:val="26"/>
        <w:spacing w:line="400" w:lineRule="exact"/>
        <w:ind w:firstLine="480"/>
        <w:rPr>
          <w:color w:val="000000" w:themeColor="text1"/>
          <w:highlight w:val="none"/>
        </w:rPr>
      </w:pPr>
      <w:r>
        <w:rPr>
          <w:rFonts w:hint="eastAsia"/>
          <w:b/>
          <w:color w:val="000000" w:themeColor="text1"/>
          <w:highlight w:val="none"/>
        </w:rPr>
        <w:t>四、成交供应商的确定</w:t>
      </w:r>
      <w:r>
        <w:rPr>
          <w:rFonts w:hint="eastAsia"/>
          <w:color w:val="000000" w:themeColor="text1"/>
          <w:highlight w:val="none"/>
        </w:rPr>
        <w:t>：询价评标小组将对响应的报价文件进行评审和比较。在符合采购需求、质量和服务相等的前提下，</w:t>
      </w:r>
      <w:r>
        <w:rPr>
          <w:rFonts w:hint="eastAsia" w:ascii="宋体" w:hAnsi="宋体"/>
          <w:color w:val="000000" w:themeColor="text1"/>
          <w:kern w:val="15"/>
          <w:position w:val="2"/>
          <w:highlight w:val="none"/>
        </w:rPr>
        <w:t>价低者确定为中标意向单位</w:t>
      </w:r>
      <w:r>
        <w:rPr>
          <w:rFonts w:hint="eastAsia"/>
          <w:color w:val="000000" w:themeColor="text1"/>
          <w:highlight w:val="none"/>
        </w:rPr>
        <w:t>。如</w:t>
      </w:r>
      <w:r>
        <w:rPr>
          <w:rFonts w:hint="eastAsia" w:ascii="宋体" w:hAnsi="宋体"/>
          <w:color w:val="000000" w:themeColor="text1"/>
          <w:szCs w:val="21"/>
          <w:highlight w:val="none"/>
        </w:rPr>
        <w:t>最低投标报价相同，由评标小组抽签确定排序。</w:t>
      </w:r>
      <w:r>
        <w:rPr>
          <w:rFonts w:hint="eastAsia"/>
          <w:color w:val="000000" w:themeColor="text1"/>
          <w:highlight w:val="none"/>
        </w:rPr>
        <w:t>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26"/>
        <w:spacing w:line="400" w:lineRule="exact"/>
        <w:ind w:firstLine="480"/>
        <w:rPr>
          <w:b/>
          <w:color w:val="000000" w:themeColor="text1"/>
          <w:highlight w:val="none"/>
        </w:rPr>
      </w:pPr>
      <w:r>
        <w:rPr>
          <w:rFonts w:hint="eastAsia"/>
          <w:b/>
          <w:color w:val="000000" w:themeColor="text1"/>
          <w:highlight w:val="none"/>
        </w:rPr>
        <w:t>五、供应商或其响应文件发生以下条款情况之一者，视为无效报价：</w:t>
      </w:r>
    </w:p>
    <w:p>
      <w:pPr>
        <w:pStyle w:val="26"/>
        <w:spacing w:line="400" w:lineRule="exact"/>
        <w:ind w:firstLine="480"/>
        <w:rPr>
          <w:color w:val="000000" w:themeColor="text1"/>
          <w:highlight w:val="none"/>
        </w:rPr>
      </w:pPr>
      <w:r>
        <w:rPr>
          <w:rFonts w:hint="eastAsia"/>
          <w:color w:val="000000" w:themeColor="text1"/>
          <w:highlight w:val="none"/>
        </w:rPr>
        <w:t>（1）无主要的有效资格证明文件或超出营业执照规定的营业范围。</w:t>
      </w:r>
    </w:p>
    <w:p>
      <w:pPr>
        <w:pStyle w:val="26"/>
        <w:spacing w:line="400" w:lineRule="exact"/>
        <w:ind w:firstLine="480"/>
        <w:rPr>
          <w:color w:val="000000" w:themeColor="text1"/>
          <w:highlight w:val="none"/>
        </w:rPr>
      </w:pPr>
      <w:r>
        <w:rPr>
          <w:rFonts w:hint="eastAsia"/>
          <w:color w:val="000000" w:themeColor="text1"/>
          <w:highlight w:val="none"/>
        </w:rPr>
        <w:t>（2）响应文件不按规定的格式、内容填写或不按规定格式签字、盖章。</w:t>
      </w:r>
    </w:p>
    <w:p>
      <w:pPr>
        <w:pStyle w:val="26"/>
        <w:spacing w:line="400" w:lineRule="exact"/>
        <w:ind w:firstLine="480"/>
        <w:rPr>
          <w:color w:val="000000" w:themeColor="text1"/>
          <w:highlight w:val="none"/>
        </w:rPr>
      </w:pPr>
      <w:r>
        <w:rPr>
          <w:rFonts w:hint="eastAsia"/>
          <w:color w:val="000000" w:themeColor="text1"/>
          <w:highlight w:val="none"/>
        </w:rPr>
        <w:t>（3）响应文件的内容不满足商务或技术要求。</w:t>
      </w:r>
    </w:p>
    <w:p>
      <w:pPr>
        <w:pStyle w:val="26"/>
        <w:spacing w:line="400" w:lineRule="exact"/>
        <w:ind w:firstLine="480"/>
        <w:rPr>
          <w:color w:val="000000" w:themeColor="text1"/>
          <w:highlight w:val="none"/>
        </w:rPr>
      </w:pPr>
      <w:r>
        <w:rPr>
          <w:rFonts w:hint="eastAsia"/>
          <w:color w:val="000000" w:themeColor="text1"/>
          <w:highlight w:val="none"/>
        </w:rPr>
        <w:t>（4）供应商的报价超过采购预算。</w:t>
      </w:r>
    </w:p>
    <w:p>
      <w:pPr>
        <w:pStyle w:val="26"/>
        <w:spacing w:line="400" w:lineRule="exact"/>
        <w:ind w:firstLine="480"/>
        <w:rPr>
          <w:color w:val="000000" w:themeColor="text1"/>
          <w:highlight w:val="none"/>
        </w:rPr>
      </w:pPr>
      <w:r>
        <w:rPr>
          <w:rFonts w:hint="eastAsia"/>
          <w:color w:val="000000" w:themeColor="text1"/>
          <w:highlight w:val="none"/>
        </w:rPr>
        <w:t>（5）出现多个报价或响应方案。</w:t>
      </w:r>
    </w:p>
    <w:p>
      <w:pPr>
        <w:pStyle w:val="26"/>
        <w:spacing w:line="400" w:lineRule="exact"/>
        <w:ind w:firstLine="480"/>
        <w:rPr>
          <w:color w:val="000000" w:themeColor="text1"/>
          <w:highlight w:val="none"/>
        </w:rPr>
      </w:pPr>
      <w:r>
        <w:rPr>
          <w:rFonts w:hint="eastAsia"/>
          <w:color w:val="000000" w:themeColor="text1"/>
          <w:highlight w:val="none"/>
        </w:rPr>
        <w:t>（6）不符合本询价文件第一章“三、投标人资格要求”的内容。</w:t>
      </w:r>
    </w:p>
    <w:p>
      <w:pPr>
        <w:pStyle w:val="26"/>
        <w:spacing w:line="400" w:lineRule="exact"/>
        <w:ind w:firstLine="480"/>
        <w:rPr>
          <w:color w:val="000000" w:themeColor="text1"/>
          <w:highlight w:val="none"/>
        </w:rPr>
      </w:pPr>
      <w:r>
        <w:rPr>
          <w:rFonts w:hint="eastAsia"/>
          <w:color w:val="000000" w:themeColor="text1"/>
          <w:highlight w:val="none"/>
        </w:rPr>
        <w:t>（7）采购的货物属于协议货物，单价高于限定的协议价格的。</w:t>
      </w:r>
    </w:p>
    <w:p>
      <w:pPr>
        <w:pStyle w:val="26"/>
        <w:spacing w:line="400" w:lineRule="exact"/>
        <w:ind w:firstLine="480"/>
        <w:rPr>
          <w:color w:val="000000" w:themeColor="text1"/>
          <w:highlight w:val="none"/>
        </w:rPr>
      </w:pPr>
      <w:r>
        <w:rPr>
          <w:rFonts w:hint="eastAsia"/>
          <w:color w:val="000000" w:themeColor="text1"/>
          <w:highlight w:val="none"/>
        </w:rPr>
        <w:t>（8）供应商未在规定时间内，按照询价文件要求提交完整的纸质证明材料的。</w:t>
      </w:r>
    </w:p>
    <w:p>
      <w:pPr>
        <w:pStyle w:val="26"/>
        <w:spacing w:line="400" w:lineRule="exact"/>
        <w:ind w:firstLine="480"/>
        <w:rPr>
          <w:color w:val="000000" w:themeColor="text1"/>
          <w:highlight w:val="none"/>
        </w:rPr>
      </w:pPr>
      <w:r>
        <w:rPr>
          <w:rFonts w:hint="eastAsia"/>
          <w:color w:val="000000" w:themeColor="text1"/>
          <w:highlight w:val="none"/>
        </w:rPr>
        <w:t>（9）响应文件含有与国家现行法律法规相违背的内容，或附有采购人无法接受的条件。</w:t>
      </w:r>
    </w:p>
    <w:p>
      <w:pPr>
        <w:pStyle w:val="26"/>
        <w:spacing w:line="400" w:lineRule="exact"/>
        <w:ind w:firstLine="480"/>
        <w:rPr>
          <w:b/>
          <w:color w:val="000000" w:themeColor="text1"/>
          <w:highlight w:val="none"/>
        </w:rPr>
      </w:pPr>
      <w:r>
        <w:rPr>
          <w:b/>
          <w:color w:val="000000" w:themeColor="text1"/>
          <w:highlight w:val="none"/>
        </w:rPr>
        <w:t>六</w:t>
      </w:r>
      <w:r>
        <w:rPr>
          <w:rFonts w:hint="eastAsia"/>
          <w:b/>
          <w:color w:val="000000" w:themeColor="text1"/>
          <w:highlight w:val="none"/>
        </w:rPr>
        <w:t>、出现下列情形之一的，我单位应当终止询价采购活动，发布项目终止公告并说明原因，重新开展采购活动：</w:t>
      </w:r>
    </w:p>
    <w:p>
      <w:pPr>
        <w:pStyle w:val="26"/>
        <w:spacing w:line="400" w:lineRule="exact"/>
        <w:ind w:firstLine="480"/>
        <w:rPr>
          <w:color w:val="000000" w:themeColor="text1"/>
          <w:highlight w:val="none"/>
        </w:rPr>
      </w:pPr>
      <w:r>
        <w:rPr>
          <w:rFonts w:hint="eastAsia"/>
          <w:color w:val="000000" w:themeColor="text1"/>
          <w:highlight w:val="none"/>
        </w:rPr>
        <w:t>（1）因情况变化，不再符合规定的询价采购方式适用情形的；</w:t>
      </w:r>
    </w:p>
    <w:p>
      <w:pPr>
        <w:pStyle w:val="26"/>
        <w:spacing w:line="400" w:lineRule="exact"/>
        <w:ind w:firstLine="480"/>
        <w:rPr>
          <w:color w:val="000000" w:themeColor="text1"/>
          <w:highlight w:val="none"/>
        </w:rPr>
      </w:pPr>
      <w:r>
        <w:rPr>
          <w:rFonts w:hint="eastAsia"/>
          <w:color w:val="000000" w:themeColor="text1"/>
          <w:highlight w:val="none"/>
        </w:rPr>
        <w:t>（2）出现影响采购公正的违法、违规行为的；</w:t>
      </w:r>
    </w:p>
    <w:p>
      <w:pPr>
        <w:pStyle w:val="26"/>
        <w:spacing w:line="400" w:lineRule="exact"/>
        <w:ind w:firstLine="480"/>
        <w:rPr>
          <w:color w:val="000000" w:themeColor="text1"/>
          <w:highlight w:val="none"/>
        </w:rPr>
      </w:pPr>
      <w:r>
        <w:rPr>
          <w:rFonts w:hint="eastAsia"/>
          <w:color w:val="000000" w:themeColor="text1"/>
          <w:highlight w:val="none"/>
        </w:rPr>
        <w:t>（3）在采购过程中符合竞争要求的供应商或者报价未超过采购预算的供应商不足3家的。</w:t>
      </w:r>
    </w:p>
    <w:p>
      <w:pPr>
        <w:pStyle w:val="26"/>
        <w:spacing w:line="400" w:lineRule="exact"/>
        <w:ind w:firstLine="480"/>
        <w:rPr>
          <w:b/>
          <w:color w:val="000000" w:themeColor="text1"/>
          <w:highlight w:val="none"/>
        </w:rPr>
      </w:pPr>
      <w:r>
        <w:rPr>
          <w:rFonts w:hint="eastAsia"/>
          <w:b/>
          <w:color w:val="000000" w:themeColor="text1"/>
          <w:highlight w:val="none"/>
        </w:rPr>
        <w:t>七、如由于采购需求中对该服务要求不详细，请各报价人在报价时补充说明。</w:t>
      </w:r>
    </w:p>
    <w:p>
      <w:pPr>
        <w:pStyle w:val="26"/>
        <w:spacing w:line="400" w:lineRule="exact"/>
        <w:ind w:firstLine="480"/>
        <w:rPr>
          <w:b/>
          <w:color w:val="000000" w:themeColor="text1"/>
          <w:highlight w:val="none"/>
        </w:rPr>
      </w:pPr>
    </w:p>
    <w:p>
      <w:pPr>
        <w:spacing w:line="400" w:lineRule="exact"/>
        <w:ind w:firstLine="482" w:firstLineChars="200"/>
        <w:rPr>
          <w:rFonts w:ascii="宋体"/>
          <w:b/>
          <w:color w:val="000000" w:themeColor="text1"/>
          <w:kern w:val="15"/>
          <w:position w:val="2"/>
          <w:sz w:val="24"/>
          <w:highlight w:val="none"/>
        </w:rPr>
      </w:pPr>
      <w:r>
        <w:rPr>
          <w:rFonts w:hint="eastAsia" w:ascii="宋体" w:hAnsi="宋体"/>
          <w:b/>
          <w:color w:val="000000" w:themeColor="text1"/>
          <w:kern w:val="15"/>
          <w:position w:val="2"/>
          <w:sz w:val="24"/>
          <w:highlight w:val="none"/>
        </w:rPr>
        <w:t>报价人须在</w:t>
      </w:r>
      <w:r>
        <w:rPr>
          <w:rFonts w:ascii="宋体" w:hAnsi="宋体"/>
          <w:b/>
          <w:color w:val="000000" w:themeColor="text1"/>
          <w:kern w:val="15"/>
          <w:position w:val="2"/>
          <w:sz w:val="24"/>
          <w:highlight w:val="none"/>
          <w:u w:val="single"/>
        </w:rPr>
        <w:t>202</w:t>
      </w:r>
      <w:r>
        <w:rPr>
          <w:rFonts w:hint="eastAsia" w:ascii="宋体" w:hAnsi="宋体"/>
          <w:b/>
          <w:color w:val="000000" w:themeColor="text1"/>
          <w:kern w:val="15"/>
          <w:position w:val="2"/>
          <w:sz w:val="24"/>
          <w:highlight w:val="none"/>
          <w:u w:val="single"/>
        </w:rPr>
        <w:t>3</w:t>
      </w:r>
      <w:r>
        <w:rPr>
          <w:rFonts w:ascii="宋体" w:hAnsi="宋体"/>
          <w:b/>
          <w:color w:val="000000" w:themeColor="text1"/>
          <w:kern w:val="15"/>
          <w:position w:val="2"/>
          <w:sz w:val="24"/>
          <w:highlight w:val="none"/>
          <w:u w:val="single"/>
        </w:rPr>
        <w:t>年</w:t>
      </w:r>
      <w:r>
        <w:rPr>
          <w:rFonts w:hint="eastAsia" w:ascii="宋体" w:hAnsi="宋体"/>
          <w:b/>
          <w:color w:val="000000" w:themeColor="text1"/>
          <w:kern w:val="15"/>
          <w:position w:val="2"/>
          <w:sz w:val="24"/>
          <w:highlight w:val="none"/>
          <w:u w:val="single"/>
          <w:lang w:val="en-US" w:eastAsia="zh-CN"/>
        </w:rPr>
        <w:t>7</w:t>
      </w:r>
      <w:r>
        <w:rPr>
          <w:rFonts w:hint="eastAsia" w:ascii="宋体" w:hAnsi="宋体"/>
          <w:b/>
          <w:color w:val="000000" w:themeColor="text1"/>
          <w:kern w:val="15"/>
          <w:position w:val="2"/>
          <w:sz w:val="24"/>
          <w:highlight w:val="none"/>
          <w:u w:val="single"/>
        </w:rPr>
        <w:t>月</w:t>
      </w:r>
      <w:r>
        <w:rPr>
          <w:rFonts w:hint="eastAsia" w:ascii="宋体" w:hAnsi="宋体"/>
          <w:b/>
          <w:color w:val="000000" w:themeColor="text1"/>
          <w:kern w:val="15"/>
          <w:position w:val="2"/>
          <w:sz w:val="24"/>
          <w:highlight w:val="none"/>
          <w:u w:val="single"/>
          <w:lang w:val="en-US" w:eastAsia="zh-CN"/>
        </w:rPr>
        <w:t>7</w:t>
      </w:r>
      <w:r>
        <w:rPr>
          <w:rFonts w:hint="eastAsia" w:ascii="宋体" w:hAnsi="宋体"/>
          <w:b/>
          <w:color w:val="000000" w:themeColor="text1"/>
          <w:kern w:val="15"/>
          <w:position w:val="2"/>
          <w:sz w:val="24"/>
          <w:highlight w:val="none"/>
          <w:u w:val="single"/>
        </w:rPr>
        <w:t>日</w:t>
      </w:r>
      <w:r>
        <w:rPr>
          <w:rFonts w:ascii="宋体" w:hAnsi="宋体"/>
          <w:b/>
          <w:color w:val="000000" w:themeColor="text1"/>
          <w:kern w:val="15"/>
          <w:position w:val="2"/>
          <w:sz w:val="24"/>
          <w:highlight w:val="none"/>
          <w:u w:val="single"/>
        </w:rPr>
        <w:t xml:space="preserve"> 9</w:t>
      </w:r>
      <w:r>
        <w:rPr>
          <w:rFonts w:hint="eastAsia" w:ascii="宋体" w:hAnsi="宋体"/>
          <w:b/>
          <w:color w:val="000000" w:themeColor="text1"/>
          <w:kern w:val="15"/>
          <w:position w:val="2"/>
          <w:sz w:val="24"/>
          <w:highlight w:val="none"/>
          <w:u w:val="single"/>
        </w:rPr>
        <w:t>：</w:t>
      </w:r>
      <w:r>
        <w:rPr>
          <w:rFonts w:ascii="宋体" w:hAnsi="宋体"/>
          <w:b/>
          <w:color w:val="000000" w:themeColor="text1"/>
          <w:kern w:val="15"/>
          <w:position w:val="2"/>
          <w:sz w:val="24"/>
          <w:highlight w:val="none"/>
          <w:u w:val="single"/>
        </w:rPr>
        <w:t xml:space="preserve">30 </w:t>
      </w:r>
      <w:r>
        <w:rPr>
          <w:rFonts w:hint="eastAsia" w:ascii="宋体" w:hAnsi="宋体"/>
          <w:b/>
          <w:color w:val="000000" w:themeColor="text1"/>
          <w:kern w:val="15"/>
          <w:position w:val="2"/>
          <w:sz w:val="24"/>
          <w:highlight w:val="none"/>
          <w:u w:val="single"/>
        </w:rPr>
        <w:t>前</w:t>
      </w:r>
      <w:r>
        <w:rPr>
          <w:rFonts w:hint="eastAsia" w:ascii="宋体" w:hAnsi="宋体"/>
          <w:b/>
          <w:color w:val="000000" w:themeColor="text1"/>
          <w:kern w:val="15"/>
          <w:position w:val="2"/>
          <w:sz w:val="24"/>
          <w:highlight w:val="none"/>
        </w:rPr>
        <w:t>时将投标文件邮寄至询价单位。</w:t>
      </w:r>
    </w:p>
    <w:p>
      <w:pPr>
        <w:spacing w:line="400" w:lineRule="exact"/>
        <w:ind w:firstLine="482" w:firstLineChars="200"/>
        <w:rPr>
          <w:rFonts w:ascii="宋体"/>
          <w:b/>
          <w:color w:val="000000" w:themeColor="text1"/>
          <w:kern w:val="15"/>
          <w:position w:val="2"/>
          <w:sz w:val="24"/>
          <w:highlight w:val="none"/>
        </w:rPr>
      </w:pPr>
      <w:r>
        <w:rPr>
          <w:rFonts w:hint="eastAsia" w:ascii="宋体" w:hAnsi="宋体"/>
          <w:b/>
          <w:color w:val="000000" w:themeColor="text1"/>
          <w:kern w:val="15"/>
          <w:position w:val="2"/>
          <w:sz w:val="24"/>
          <w:highlight w:val="none"/>
        </w:rPr>
        <w:t>送交地点：</w:t>
      </w:r>
      <w:r>
        <w:rPr>
          <w:rFonts w:hint="eastAsia" w:ascii="宋体" w:hAnsi="宋体"/>
          <w:b/>
          <w:bCs/>
          <w:color w:val="000000" w:themeColor="text1"/>
          <w:kern w:val="15"/>
          <w:position w:val="2"/>
          <w:sz w:val="24"/>
          <w:highlight w:val="none"/>
        </w:rPr>
        <w:t>江苏医药职业学院解放校区行政楼</w:t>
      </w:r>
      <w:r>
        <w:rPr>
          <w:rFonts w:ascii="宋体" w:hAnsi="宋体"/>
          <w:b/>
          <w:bCs/>
          <w:color w:val="000000" w:themeColor="text1"/>
          <w:kern w:val="15"/>
          <w:position w:val="2"/>
          <w:sz w:val="24"/>
          <w:highlight w:val="none"/>
        </w:rPr>
        <w:t>208</w:t>
      </w:r>
      <w:r>
        <w:rPr>
          <w:rFonts w:hint="eastAsia" w:ascii="宋体" w:hAnsi="宋体"/>
          <w:b/>
          <w:bCs/>
          <w:color w:val="000000" w:themeColor="text1"/>
          <w:kern w:val="15"/>
          <w:position w:val="2"/>
          <w:sz w:val="24"/>
          <w:highlight w:val="none"/>
        </w:rPr>
        <w:t>室</w:t>
      </w:r>
    </w:p>
    <w:p>
      <w:pPr>
        <w:spacing w:line="400" w:lineRule="exact"/>
        <w:ind w:firstLine="482" w:firstLineChars="200"/>
        <w:rPr>
          <w:rFonts w:ascii="宋体" w:hAnsi="宋体"/>
          <w:b/>
          <w:color w:val="000000" w:themeColor="text1"/>
          <w:kern w:val="15"/>
          <w:position w:val="2"/>
          <w:sz w:val="24"/>
          <w:highlight w:val="none"/>
        </w:rPr>
      </w:pPr>
      <w:r>
        <w:rPr>
          <w:rFonts w:hint="eastAsia" w:ascii="宋体" w:hAnsi="宋体"/>
          <w:b/>
          <w:color w:val="000000" w:themeColor="text1"/>
          <w:kern w:val="15"/>
          <w:position w:val="2"/>
          <w:sz w:val="24"/>
          <w:highlight w:val="none"/>
        </w:rPr>
        <w:t>联系人：刘老师，联系电话：</w:t>
      </w:r>
      <w:r>
        <w:rPr>
          <w:rFonts w:ascii="宋体" w:hAnsi="宋体"/>
          <w:b/>
          <w:color w:val="000000" w:themeColor="text1"/>
          <w:kern w:val="15"/>
          <w:position w:val="2"/>
          <w:sz w:val="24"/>
          <w:highlight w:val="none"/>
        </w:rPr>
        <w:t>0515-88550311</w:t>
      </w:r>
      <w:r>
        <w:rPr>
          <w:rFonts w:hint="eastAsia" w:ascii="宋体" w:hAnsi="宋体"/>
          <w:b/>
          <w:color w:val="000000" w:themeColor="text1"/>
          <w:kern w:val="15"/>
          <w:position w:val="2"/>
          <w:sz w:val="24"/>
          <w:highlight w:val="none"/>
        </w:rPr>
        <w:t>。</w:t>
      </w:r>
    </w:p>
    <w:p>
      <w:pPr>
        <w:pageBreakBefore/>
        <w:snapToGrid w:val="0"/>
        <w:spacing w:line="440" w:lineRule="exact"/>
        <w:jc w:val="center"/>
        <w:outlineLvl w:val="0"/>
        <w:rPr>
          <w:rFonts w:ascii="宋体" w:hAnsi="宋体"/>
          <w:b/>
          <w:color w:val="000000" w:themeColor="text1"/>
          <w:sz w:val="36"/>
          <w:szCs w:val="36"/>
          <w:highlight w:val="none"/>
        </w:rPr>
      </w:pPr>
      <w:bookmarkStart w:id="2" w:name="_Toc107953115"/>
      <w:bookmarkStart w:id="3" w:name="_Toc107953116"/>
      <w:r>
        <w:rPr>
          <w:rFonts w:hint="eastAsia" w:ascii="宋体" w:hAnsi="宋体"/>
          <w:b/>
          <w:color w:val="000000" w:themeColor="text1"/>
          <w:sz w:val="36"/>
          <w:szCs w:val="36"/>
          <w:highlight w:val="none"/>
        </w:rPr>
        <w:t>第三章</w:t>
      </w:r>
      <w:r>
        <w:rPr>
          <w:rFonts w:ascii="宋体" w:hAnsi="宋体"/>
          <w:b/>
          <w:color w:val="000000" w:themeColor="text1"/>
          <w:sz w:val="36"/>
          <w:szCs w:val="36"/>
          <w:highlight w:val="none"/>
        </w:rPr>
        <w:t xml:space="preserve">  </w:t>
      </w:r>
      <w:r>
        <w:rPr>
          <w:rFonts w:hint="eastAsia" w:ascii="宋体" w:hAnsi="宋体"/>
          <w:b/>
          <w:color w:val="000000" w:themeColor="text1"/>
          <w:sz w:val="36"/>
          <w:szCs w:val="36"/>
          <w:highlight w:val="none"/>
        </w:rPr>
        <w:t>合同条款及格式</w:t>
      </w:r>
      <w:bookmarkEnd w:id="2"/>
    </w:p>
    <w:p>
      <w:pPr>
        <w:spacing w:line="440" w:lineRule="exact"/>
        <w:ind w:firstLine="480" w:firstLineChars="200"/>
        <w:rPr>
          <w:rFonts w:ascii="宋体"/>
          <w:bCs/>
          <w:color w:val="000000" w:themeColor="text1"/>
          <w:sz w:val="24"/>
          <w:highlight w:val="none"/>
        </w:rPr>
      </w:pPr>
      <w:bookmarkStart w:id="4" w:name="_Toc20823315"/>
      <w:bookmarkStart w:id="5" w:name="_Toc513029243"/>
      <w:bookmarkStart w:id="6" w:name="_Toc16938559"/>
    </w:p>
    <w:p>
      <w:pPr>
        <w:spacing w:line="440" w:lineRule="exact"/>
        <w:ind w:firstLine="480" w:firstLineChars="200"/>
        <w:rPr>
          <w:rFonts w:ascii="宋体"/>
          <w:bCs/>
          <w:color w:val="000000" w:themeColor="text1"/>
          <w:sz w:val="24"/>
          <w:highlight w:val="none"/>
        </w:rPr>
      </w:pPr>
      <w:r>
        <w:rPr>
          <w:rFonts w:hint="eastAsia" w:ascii="宋体"/>
          <w:bCs/>
          <w:color w:val="000000" w:themeColor="text1"/>
          <w:sz w:val="24"/>
          <w:highlight w:val="none"/>
        </w:rPr>
        <w:t>本合同文本仅作为购买服务参考文本，双方签订合同时应结合项目特点和具体要求修订相关内容。</w:t>
      </w:r>
    </w:p>
    <w:bookmarkEnd w:id="4"/>
    <w:bookmarkEnd w:id="5"/>
    <w:bookmarkEnd w:id="6"/>
    <w:p>
      <w:pPr>
        <w:spacing w:line="400" w:lineRule="exact"/>
        <w:jc w:val="center"/>
        <w:outlineLvl w:val="0"/>
        <w:rPr>
          <w:rFonts w:ascii="黑体" w:hAnsi="黑体" w:eastAsia="黑体" w:cs="Arial Unicode MS"/>
          <w:color w:val="000000" w:themeColor="text1"/>
          <w:sz w:val="32"/>
          <w:szCs w:val="32"/>
          <w:highlight w:val="none"/>
        </w:rPr>
      </w:pPr>
      <w:r>
        <w:rPr>
          <w:rFonts w:hint="eastAsia" w:ascii="黑体" w:hAnsi="黑体" w:eastAsia="黑体" w:cs="Arial Unicode MS"/>
          <w:color w:val="000000" w:themeColor="text1"/>
          <w:sz w:val="32"/>
          <w:szCs w:val="32"/>
          <w:highlight w:val="none"/>
        </w:rPr>
        <w:t>服务采购合同</w:t>
      </w:r>
    </w:p>
    <w:p>
      <w:pPr>
        <w:spacing w:line="400" w:lineRule="exact"/>
        <w:ind w:firstLine="4196" w:firstLineChars="1900"/>
        <w:rPr>
          <w:rFonts w:ascii="仿宋" w:hAnsi="仿宋" w:eastAsia="仿宋" w:cs="仿宋"/>
          <w:b/>
          <w:color w:val="000000" w:themeColor="text1"/>
          <w:sz w:val="22"/>
          <w:highlight w:val="none"/>
          <w:lang w:val="zh-CN"/>
        </w:rPr>
      </w:pPr>
    </w:p>
    <w:p>
      <w:pPr>
        <w:spacing w:line="430" w:lineRule="exact"/>
        <w:rPr>
          <w:rFonts w:ascii="宋体" w:hAnsi="宋体" w:cs="宋体"/>
          <w:color w:val="000000" w:themeColor="text1"/>
          <w:sz w:val="24"/>
          <w:highlight w:val="none"/>
          <w:lang w:val="zh-CN"/>
        </w:rPr>
      </w:pPr>
    </w:p>
    <w:p>
      <w:pPr>
        <w:spacing w:line="430" w:lineRule="exact"/>
        <w:rPr>
          <w:rFonts w:ascii="宋体" w:hAnsi="宋体" w:cs="宋体"/>
          <w:color w:val="000000" w:themeColor="text1"/>
          <w:sz w:val="24"/>
          <w:highlight w:val="none"/>
        </w:rPr>
      </w:pPr>
      <w:r>
        <w:rPr>
          <w:rFonts w:hint="eastAsia" w:ascii="宋体" w:hAnsi="宋体" w:cs="宋体"/>
          <w:color w:val="000000" w:themeColor="text1"/>
          <w:sz w:val="24"/>
          <w:highlight w:val="none"/>
          <w:lang w:val="zh-CN"/>
        </w:rPr>
        <w:t>甲方（</w:t>
      </w:r>
      <w:r>
        <w:rPr>
          <w:rFonts w:hint="eastAsia" w:ascii="宋体" w:hAnsi="宋体" w:cs="宋体"/>
          <w:color w:val="000000" w:themeColor="text1"/>
          <w:sz w:val="24"/>
          <w:highlight w:val="none"/>
        </w:rPr>
        <w:t>需方</w:t>
      </w:r>
      <w:r>
        <w:rPr>
          <w:rFonts w:hint="eastAsia" w:ascii="宋体" w:hAnsi="宋体" w:cs="宋体"/>
          <w:color w:val="000000" w:themeColor="text1"/>
          <w:sz w:val="24"/>
          <w:highlight w:val="none"/>
          <w:lang w:val="zh-CN"/>
        </w:rPr>
        <w:t>）：</w:t>
      </w:r>
      <w:r>
        <w:rPr>
          <w:rFonts w:hint="eastAsia" w:ascii="宋体" w:hAnsi="宋体" w:cs="宋体"/>
          <w:color w:val="000000" w:themeColor="text1"/>
          <w:sz w:val="24"/>
          <w:highlight w:val="none"/>
        </w:rPr>
        <w:t>江苏医药职业学院</w:t>
      </w:r>
    </w:p>
    <w:p>
      <w:pPr>
        <w:spacing w:line="430" w:lineRule="exact"/>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乙方（供方）：</w:t>
      </w:r>
      <w:r>
        <w:rPr>
          <w:rFonts w:hint="eastAsia" w:ascii="宋体" w:hAnsi="宋体" w:cs="宋体"/>
          <w:color w:val="000000" w:themeColor="text1"/>
          <w:sz w:val="24"/>
          <w:highlight w:val="none"/>
          <w:u w:val="single"/>
          <w:lang w:val="zh-CN"/>
        </w:rPr>
        <w:t xml:space="preserve">                    </w:t>
      </w:r>
    </w:p>
    <w:p>
      <w:pPr>
        <w:autoSpaceDE w:val="0"/>
        <w:autoSpaceDN w:val="0"/>
        <w:adjustRightInd w:val="0"/>
        <w:spacing w:line="430" w:lineRule="exact"/>
        <w:ind w:firstLine="482"/>
        <w:rPr>
          <w:rFonts w:ascii="宋体" w:hAnsi="宋体" w:cs="宋体"/>
          <w:color w:val="000000" w:themeColor="text1"/>
          <w:sz w:val="24"/>
          <w:highlight w:val="none"/>
          <w:lang w:val="zh-CN"/>
        </w:rPr>
      </w:pPr>
    </w:p>
    <w:p>
      <w:pPr>
        <w:autoSpaceDE w:val="0"/>
        <w:autoSpaceDN w:val="0"/>
        <w:adjustRightInd w:val="0"/>
        <w:spacing w:line="430" w:lineRule="exact"/>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为了维护甲、乙双方合法权益，根据《中华人民共和国民法典》和江苏医药职业学院项目名称的采购文件、响应文件及其在采购过程中的承诺，经双方协商，同意签定本合同，共同遵守。</w:t>
      </w:r>
    </w:p>
    <w:p>
      <w:pPr>
        <w:autoSpaceDE w:val="0"/>
        <w:autoSpaceDN w:val="0"/>
        <w:adjustRightInd w:val="0"/>
        <w:spacing w:line="430" w:lineRule="exact"/>
        <w:ind w:firstLine="482" w:firstLineChars="200"/>
        <w:outlineLvl w:val="1"/>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一、合同文件</w:t>
      </w:r>
    </w:p>
    <w:p>
      <w:pPr>
        <w:autoSpaceDE w:val="0"/>
        <w:autoSpaceDN w:val="0"/>
        <w:adjustRightInd w:val="0"/>
        <w:spacing w:line="43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lang w:val="zh-CN"/>
        </w:rPr>
        <w:t>下列文件是构成本合同不可分割的部分</w:t>
      </w:r>
      <w:r>
        <w:rPr>
          <w:rFonts w:hint="eastAsia" w:ascii="宋体" w:hAnsi="宋体" w:cs="宋体"/>
          <w:color w:val="000000" w:themeColor="text1"/>
          <w:sz w:val="24"/>
          <w:highlight w:val="none"/>
        </w:rPr>
        <w:t>:</w:t>
      </w:r>
    </w:p>
    <w:p>
      <w:pPr>
        <w:autoSpaceDE w:val="0"/>
        <w:autoSpaceDN w:val="0"/>
        <w:adjustRightInd w:val="0"/>
        <w:spacing w:line="430" w:lineRule="exact"/>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1.招标文件</w:t>
      </w:r>
    </w:p>
    <w:p>
      <w:pPr>
        <w:autoSpaceDE w:val="0"/>
        <w:autoSpaceDN w:val="0"/>
        <w:adjustRightInd w:val="0"/>
        <w:spacing w:line="430" w:lineRule="exact"/>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2.保险条款、保险扩展条款、保险方案、服务承诺</w:t>
      </w:r>
    </w:p>
    <w:p>
      <w:pPr>
        <w:autoSpaceDE w:val="0"/>
        <w:autoSpaceDN w:val="0"/>
        <w:adjustRightInd w:val="0"/>
        <w:spacing w:line="430" w:lineRule="exact"/>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3.乙方的投标文件</w:t>
      </w:r>
    </w:p>
    <w:p>
      <w:pPr>
        <w:autoSpaceDE w:val="0"/>
        <w:autoSpaceDN w:val="0"/>
        <w:adjustRightInd w:val="0"/>
        <w:spacing w:line="430" w:lineRule="exact"/>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4.乙方的澄清文件(若有的话)</w:t>
      </w:r>
    </w:p>
    <w:p>
      <w:pPr>
        <w:autoSpaceDE w:val="0"/>
        <w:autoSpaceDN w:val="0"/>
        <w:adjustRightInd w:val="0"/>
        <w:spacing w:line="430" w:lineRule="exact"/>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5.中标通知书</w:t>
      </w:r>
    </w:p>
    <w:p>
      <w:pPr>
        <w:autoSpaceDE w:val="0"/>
        <w:autoSpaceDN w:val="0"/>
        <w:adjustRightInd w:val="0"/>
        <w:spacing w:line="430" w:lineRule="exact"/>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6.甲乙双方商定的其他必要文件</w:t>
      </w:r>
    </w:p>
    <w:p>
      <w:pPr>
        <w:autoSpaceDE w:val="0"/>
        <w:autoSpaceDN w:val="0"/>
        <w:adjustRightInd w:val="0"/>
        <w:spacing w:line="430" w:lineRule="exact"/>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以上文件若有冲突，以有利于甲方为准。</w:t>
      </w:r>
    </w:p>
    <w:p>
      <w:pPr>
        <w:autoSpaceDE w:val="0"/>
        <w:autoSpaceDN w:val="0"/>
        <w:adjustRightInd w:val="0"/>
        <w:spacing w:line="430" w:lineRule="exact"/>
        <w:ind w:firstLine="482" w:firstLineChars="200"/>
        <w:outlineLvl w:val="1"/>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二、合同范围和条件</w:t>
      </w:r>
    </w:p>
    <w:p>
      <w:pPr>
        <w:autoSpaceDE w:val="0"/>
        <w:autoSpaceDN w:val="0"/>
        <w:adjustRightInd w:val="0"/>
        <w:spacing w:line="430" w:lineRule="exact"/>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本合同的范围和条件应与上述合同文件的规定相一致。</w:t>
      </w:r>
    </w:p>
    <w:p>
      <w:pPr>
        <w:autoSpaceDE w:val="0"/>
        <w:autoSpaceDN w:val="0"/>
        <w:adjustRightInd w:val="0"/>
        <w:spacing w:line="430" w:lineRule="exact"/>
        <w:ind w:firstLine="482" w:firstLineChars="200"/>
        <w:outlineLvl w:val="1"/>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三、付款条件</w:t>
      </w:r>
    </w:p>
    <w:p>
      <w:pPr>
        <w:autoSpaceDE w:val="0"/>
        <w:autoSpaceDN w:val="0"/>
        <w:adjustRightInd w:val="0"/>
        <w:spacing w:line="430" w:lineRule="exact"/>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本合同保险费用的付款条件依据招投标文件规定执行。</w:t>
      </w:r>
    </w:p>
    <w:p>
      <w:pPr>
        <w:autoSpaceDE w:val="0"/>
        <w:autoSpaceDN w:val="0"/>
        <w:adjustRightInd w:val="0"/>
        <w:spacing w:line="430" w:lineRule="exact"/>
        <w:ind w:firstLine="482" w:firstLineChars="200"/>
        <w:outlineLvl w:val="1"/>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四、合同有效期</w:t>
      </w:r>
    </w:p>
    <w:p>
      <w:pPr>
        <w:autoSpaceDE w:val="0"/>
        <w:autoSpaceDN w:val="0"/>
        <w:adjustRightInd w:val="0"/>
        <w:spacing w:line="430" w:lineRule="exact"/>
        <w:ind w:firstLine="480" w:firstLineChars="200"/>
        <w:outlineLvl w:val="1"/>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 xml:space="preserve">本合同有效期为   </w:t>
      </w:r>
      <w:r>
        <w:rPr>
          <w:rFonts w:hint="eastAsia" w:ascii="宋体" w:hAnsi="宋体" w:cs="宋体"/>
          <w:bCs/>
          <w:color w:val="000000" w:themeColor="text1"/>
          <w:sz w:val="24"/>
          <w:highlight w:val="none"/>
        </w:rPr>
        <w:t>年 月 日起</w:t>
      </w:r>
      <w:r>
        <w:rPr>
          <w:rFonts w:hint="eastAsia" w:ascii="宋体" w:hAnsi="宋体" w:cs="宋体"/>
          <w:color w:val="000000" w:themeColor="text1"/>
          <w:sz w:val="24"/>
          <w:highlight w:val="none"/>
          <w:lang w:val="zh-CN"/>
        </w:rPr>
        <w:t>至  年  月 日止(即2年)。</w:t>
      </w:r>
    </w:p>
    <w:p>
      <w:pPr>
        <w:autoSpaceDE w:val="0"/>
        <w:autoSpaceDN w:val="0"/>
        <w:adjustRightInd w:val="0"/>
        <w:spacing w:line="430" w:lineRule="exact"/>
        <w:ind w:firstLine="482" w:firstLineChars="200"/>
        <w:outlineLvl w:val="1"/>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五、合同纠纷处理</w:t>
      </w:r>
    </w:p>
    <w:p>
      <w:pPr>
        <w:autoSpaceDE w:val="0"/>
        <w:autoSpaceDN w:val="0"/>
        <w:adjustRightInd w:val="0"/>
        <w:spacing w:line="430" w:lineRule="exact"/>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本合同在具体履行过程中所发生的合同纠纷，甲方全权委托被保险人及甲方确定的保险经纪机构与乙方进行处理。如纠纷协商无果，甲方或被保险人可选择甲方或被保险人所在地人民法院提请诉讼。</w:t>
      </w:r>
    </w:p>
    <w:p>
      <w:pPr>
        <w:autoSpaceDE w:val="0"/>
        <w:autoSpaceDN w:val="0"/>
        <w:adjustRightInd w:val="0"/>
        <w:spacing w:line="430" w:lineRule="exact"/>
        <w:ind w:firstLine="482" w:firstLineChars="200"/>
        <w:outlineLvl w:val="1"/>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六、合同生效及其他</w:t>
      </w:r>
    </w:p>
    <w:p>
      <w:pPr>
        <w:autoSpaceDE w:val="0"/>
        <w:autoSpaceDN w:val="0"/>
        <w:adjustRightInd w:val="0"/>
        <w:spacing w:line="430" w:lineRule="exact"/>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本合同一式两份，经双方负责人签字盖章，并在甲方收到乙方提交的履约保证金(人民币肆拾万元整)后生效。甲、乙双方各执一份，具同等法律效力。</w:t>
      </w:r>
    </w:p>
    <w:p>
      <w:pPr>
        <w:rPr>
          <w:color w:val="000000" w:themeColor="text1"/>
          <w:highlight w:val="none"/>
          <w:lang w:val="zh-CN"/>
        </w:rPr>
      </w:pPr>
    </w:p>
    <w:p>
      <w:pPr>
        <w:rPr>
          <w:color w:val="000000" w:themeColor="text1"/>
          <w:highlight w:val="none"/>
          <w:lang w:val="zh-CN"/>
        </w:rPr>
      </w:pPr>
    </w:p>
    <w:p>
      <w:pPr>
        <w:pStyle w:val="6"/>
        <w:spacing w:line="430" w:lineRule="exact"/>
        <w:rPr>
          <w:rFonts w:ascii="宋体" w:hAnsi="宋体" w:cs="宋体"/>
          <w:color w:val="000000" w:themeColor="text1"/>
          <w:sz w:val="24"/>
          <w:highlight w:val="none"/>
        </w:rPr>
      </w:pPr>
    </w:p>
    <w:p>
      <w:pPr>
        <w:pStyle w:val="6"/>
        <w:spacing w:line="430" w:lineRule="exact"/>
        <w:rPr>
          <w:rFonts w:ascii="宋体" w:hAnsi="宋体" w:cs="宋体"/>
          <w:color w:val="000000" w:themeColor="text1"/>
          <w:sz w:val="24"/>
          <w:highlight w:val="none"/>
        </w:rPr>
      </w:pPr>
    </w:p>
    <w:p>
      <w:pPr>
        <w:autoSpaceDE w:val="0"/>
        <w:autoSpaceDN w:val="0"/>
        <w:adjustRightInd w:val="0"/>
        <w:spacing w:line="430" w:lineRule="exact"/>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 xml:space="preserve">甲方(印章): 江苏医药职业学院               乙方(印章):                  </w:t>
      </w:r>
    </w:p>
    <w:p>
      <w:pPr>
        <w:snapToGrid w:val="0"/>
        <w:spacing w:line="430" w:lineRule="exact"/>
        <w:jc w:val="left"/>
        <w:rPr>
          <w:rFonts w:ascii="宋体" w:hAnsi="宋体" w:cs="宋体"/>
          <w:color w:val="000000" w:themeColor="text1"/>
          <w:sz w:val="24"/>
          <w:highlight w:val="none"/>
        </w:rPr>
      </w:pPr>
      <w:r>
        <w:rPr>
          <w:rFonts w:hint="eastAsia" w:ascii="宋体" w:hAnsi="宋体" w:cs="宋体"/>
          <w:color w:val="000000" w:themeColor="text1"/>
          <w:sz w:val="24"/>
          <w:highlight w:val="none"/>
        </w:rPr>
        <w:t>法定代表人或其委托代理人：                 法定代表人或其委托代理人：</w:t>
      </w:r>
    </w:p>
    <w:p>
      <w:pPr>
        <w:snapToGrid w:val="0"/>
        <w:spacing w:line="43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（签字）:                                     (签字):</w:t>
      </w:r>
    </w:p>
    <w:p>
      <w:pPr>
        <w:autoSpaceDE w:val="0"/>
        <w:autoSpaceDN w:val="0"/>
        <w:adjustRightInd w:val="0"/>
        <w:spacing w:line="430" w:lineRule="exact"/>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 xml:space="preserve">地址: 盐城市解放南路283号                  地址:                       </w:t>
      </w:r>
    </w:p>
    <w:p>
      <w:pPr>
        <w:autoSpaceDE w:val="0"/>
        <w:autoSpaceDN w:val="0"/>
        <w:adjustRightInd w:val="0"/>
        <w:spacing w:line="430" w:lineRule="exact"/>
        <w:jc w:val="left"/>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 xml:space="preserve">电话:051588550311                          电话:                             </w:t>
      </w:r>
    </w:p>
    <w:p>
      <w:pPr>
        <w:pStyle w:val="6"/>
        <w:spacing w:line="430" w:lineRule="exact"/>
        <w:rPr>
          <w:rFonts w:ascii="宋体" w:hAnsi="宋体" w:cs="宋体"/>
          <w:color w:val="000000" w:themeColor="text1"/>
          <w:sz w:val="24"/>
          <w:highlight w:val="none"/>
          <w:lang w:val="zh-CN"/>
        </w:rPr>
      </w:pPr>
    </w:p>
    <w:p>
      <w:pPr>
        <w:tabs>
          <w:tab w:val="left" w:pos="7820"/>
        </w:tabs>
        <w:autoSpaceDE w:val="0"/>
        <w:autoSpaceDN w:val="0"/>
        <w:adjustRightInd w:val="0"/>
        <w:spacing w:line="430" w:lineRule="exact"/>
        <w:ind w:firstLine="3360" w:firstLineChars="14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 xml:space="preserve">                           年   月   日</w:t>
      </w:r>
    </w:p>
    <w:p>
      <w:pPr>
        <w:spacing w:line="430" w:lineRule="exact"/>
        <w:rPr>
          <w:rFonts w:ascii="宋体" w:hAnsi="宋体" w:cs="宋体"/>
          <w:color w:val="000000" w:themeColor="text1"/>
          <w:sz w:val="24"/>
          <w:highlight w:val="none"/>
        </w:rPr>
      </w:pPr>
    </w:p>
    <w:p>
      <w:pPr>
        <w:pageBreakBefore/>
        <w:snapToGrid w:val="0"/>
        <w:spacing w:line="440" w:lineRule="exact"/>
        <w:jc w:val="center"/>
        <w:outlineLvl w:val="0"/>
        <w:rPr>
          <w:rFonts w:ascii="宋体" w:hAnsi="宋体"/>
          <w:b/>
          <w:color w:val="000000" w:themeColor="text1"/>
          <w:sz w:val="36"/>
          <w:szCs w:val="36"/>
          <w:highlight w:val="none"/>
        </w:rPr>
      </w:pPr>
      <w:r>
        <w:rPr>
          <w:rFonts w:hint="eastAsia" w:ascii="宋体" w:hAnsi="宋体"/>
          <w:b/>
          <w:color w:val="000000" w:themeColor="text1"/>
          <w:sz w:val="36"/>
          <w:szCs w:val="36"/>
          <w:highlight w:val="none"/>
        </w:rPr>
        <w:t>第四章</w:t>
      </w:r>
      <w:r>
        <w:rPr>
          <w:rFonts w:ascii="宋体" w:hAnsi="宋体"/>
          <w:b/>
          <w:color w:val="000000" w:themeColor="text1"/>
          <w:sz w:val="36"/>
          <w:szCs w:val="36"/>
          <w:highlight w:val="none"/>
        </w:rPr>
        <w:t xml:space="preserve">  </w:t>
      </w:r>
      <w:r>
        <w:rPr>
          <w:rFonts w:hint="eastAsia" w:ascii="宋体" w:hAnsi="宋体"/>
          <w:b/>
          <w:color w:val="000000" w:themeColor="text1"/>
          <w:sz w:val="36"/>
          <w:szCs w:val="36"/>
          <w:highlight w:val="none"/>
        </w:rPr>
        <w:t>项目需求</w:t>
      </w:r>
      <w:bookmarkEnd w:id="3"/>
    </w:p>
    <w:p>
      <w:pPr>
        <w:ind w:firstLine="1760" w:firstLineChars="550"/>
        <w:rPr>
          <w:color w:val="000000" w:themeColor="text1"/>
          <w:sz w:val="32"/>
          <w:szCs w:val="32"/>
          <w:highlight w:val="none"/>
        </w:rPr>
      </w:pPr>
    </w:p>
    <w:p>
      <w:pPr>
        <w:pStyle w:val="9"/>
        <w:snapToGrid w:val="0"/>
        <w:spacing w:line="440" w:lineRule="exact"/>
        <w:ind w:firstLine="482" w:firstLineChars="200"/>
        <w:rPr>
          <w:rFonts w:hAnsi="宋体"/>
          <w:b/>
          <w:bCs/>
          <w:color w:val="000000" w:themeColor="text1"/>
          <w:sz w:val="24"/>
          <w:highlight w:val="none"/>
        </w:rPr>
      </w:pPr>
      <w:r>
        <w:rPr>
          <w:rFonts w:hint="eastAsia" w:hAnsi="宋体"/>
          <w:b/>
          <w:bCs/>
          <w:color w:val="000000" w:themeColor="text1"/>
          <w:sz w:val="24"/>
          <w:highlight w:val="none"/>
        </w:rPr>
        <w:t>一、项目需求：</w:t>
      </w:r>
    </w:p>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1.项目名称：江苏医药职业学院学生实习责任保险采购项目；</w:t>
      </w:r>
    </w:p>
    <w:p>
      <w:pPr>
        <w:tabs>
          <w:tab w:val="left" w:pos="900"/>
        </w:tabs>
        <w:spacing w:line="460" w:lineRule="exact"/>
        <w:ind w:firstLine="520" w:firstLineChars="200"/>
        <w:rPr>
          <w:color w:val="000000" w:themeColor="text1"/>
          <w:highlight w:val="none"/>
        </w:rPr>
      </w:pPr>
      <w:r>
        <w:rPr>
          <w:rFonts w:hint="eastAsia" w:ascii="宋体" w:hAnsi="宋体"/>
          <w:color w:val="000000" w:themeColor="text1"/>
          <w:spacing w:val="10"/>
          <w:kern w:val="15"/>
          <w:position w:val="2"/>
          <w:sz w:val="24"/>
          <w:highlight w:val="none"/>
        </w:rPr>
        <w:t>2.险种：职业院校学生实习责任险</w:t>
      </w:r>
    </w:p>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3.实习学生人数及实习时间：校外实习学生总数约4843人，但并不同时实习，实习时间分散在整个年度，具体实习情况如下：</w:t>
      </w:r>
    </w:p>
    <w:tbl>
      <w:tblPr>
        <w:tblStyle w:val="18"/>
        <w:tblpPr w:leftFromText="180" w:rightFromText="180" w:vertAnchor="text" w:horzAnchor="page" w:tblpXSpec="center" w:tblpY="254"/>
        <w:tblOverlap w:val="never"/>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88"/>
        <w:gridCol w:w="1687"/>
        <w:gridCol w:w="2779"/>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8"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实习总人数</w:t>
            </w:r>
          </w:p>
        </w:tc>
        <w:tc>
          <w:tcPr>
            <w:tcW w:w="1687"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年级</w:t>
            </w:r>
          </w:p>
        </w:tc>
        <w:tc>
          <w:tcPr>
            <w:tcW w:w="2779"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投保人数</w:t>
            </w:r>
          </w:p>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（以实际实习人数结算）</w:t>
            </w:r>
          </w:p>
        </w:tc>
        <w:tc>
          <w:tcPr>
            <w:tcW w:w="3421"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实习时间</w:t>
            </w:r>
          </w:p>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（以实际实习时间为准）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Merge w:val="restart"/>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约4843人</w:t>
            </w:r>
          </w:p>
        </w:tc>
        <w:tc>
          <w:tcPr>
            <w:tcW w:w="1687"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2021级</w:t>
            </w:r>
          </w:p>
        </w:tc>
        <w:tc>
          <w:tcPr>
            <w:tcW w:w="2779"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2657</w:t>
            </w:r>
          </w:p>
        </w:tc>
        <w:tc>
          <w:tcPr>
            <w:tcW w:w="3421"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2023年6月-2024年6月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Merge w:val="continue"/>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p>
        </w:tc>
        <w:tc>
          <w:tcPr>
            <w:tcW w:w="1687" w:type="dxa"/>
            <w:vMerge w:val="restart"/>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2022级</w:t>
            </w:r>
          </w:p>
        </w:tc>
        <w:tc>
          <w:tcPr>
            <w:tcW w:w="2779"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1561</w:t>
            </w:r>
          </w:p>
        </w:tc>
        <w:tc>
          <w:tcPr>
            <w:tcW w:w="3421"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2023年9月-2024年8月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Merge w:val="continue"/>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p>
        </w:tc>
        <w:tc>
          <w:tcPr>
            <w:tcW w:w="1687" w:type="dxa"/>
            <w:vMerge w:val="continue"/>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p>
        </w:tc>
        <w:tc>
          <w:tcPr>
            <w:tcW w:w="2779"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525</w:t>
            </w:r>
          </w:p>
        </w:tc>
        <w:tc>
          <w:tcPr>
            <w:tcW w:w="3421"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2024年2月-2024年7月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Merge w:val="continue"/>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p>
        </w:tc>
        <w:tc>
          <w:tcPr>
            <w:tcW w:w="1687"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2023级</w:t>
            </w:r>
          </w:p>
        </w:tc>
        <w:tc>
          <w:tcPr>
            <w:tcW w:w="2779"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100</w:t>
            </w:r>
          </w:p>
        </w:tc>
        <w:tc>
          <w:tcPr>
            <w:tcW w:w="3421" w:type="dxa"/>
            <w:shd w:val="clear" w:color="auto" w:fill="auto"/>
            <w:vAlign w:val="center"/>
          </w:tcPr>
          <w:p>
            <w:pPr>
              <w:pStyle w:val="2"/>
              <w:spacing w:before="0" w:after="0" w:line="480" w:lineRule="exact"/>
              <w:jc w:val="center"/>
              <w:rPr>
                <w:rFonts w:ascii="宋体" w:hAnsi="宋体" w:cs="宋体"/>
                <w:b w:val="0"/>
                <w:color w:val="000000" w:themeColor="text1"/>
                <w:sz w:val="24"/>
                <w:szCs w:val="24"/>
                <w:highlight w:val="none"/>
              </w:rPr>
            </w:pPr>
            <w:r>
              <w:rPr>
                <w:rFonts w:hint="eastAsia" w:ascii="宋体" w:hAnsi="宋体" w:cs="宋体"/>
                <w:b w:val="0"/>
                <w:color w:val="000000" w:themeColor="text1"/>
                <w:sz w:val="24"/>
                <w:szCs w:val="24"/>
                <w:highlight w:val="none"/>
              </w:rPr>
              <w:t>2024年5月-2024年7月</w:t>
            </w:r>
          </w:p>
        </w:tc>
      </w:tr>
    </w:tbl>
    <w:p>
      <w:pPr>
        <w:tabs>
          <w:tab w:val="left" w:pos="900"/>
        </w:tabs>
        <w:spacing w:line="52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4.服务内容：根据教育部等八部门关于印发《职业学校学生实习管理规定》的通知及《教育部办公厅关于实施全国职业院校学生实习责任保险统保示范项目的通知》（教职成厅函[2012]13号）、《关于全国职业院校学生实习责任保险统保示范项目有关保障额度和保险费率等事项的补充通知》（教职成司函[2012]140号）、《全国职业院校实习责任保险统保示范项目职业院校学生实习责任保险条款》的文件要求，实习责任险投保内容必须满足上述文件精神要求，保险保障内容不得少于上述文件要求的内容，具体保险项目、责任限额如下：</w:t>
      </w:r>
    </w:p>
    <w:p>
      <w:pPr>
        <w:tabs>
          <w:tab w:val="left" w:pos="900"/>
        </w:tabs>
        <w:spacing w:line="460" w:lineRule="exact"/>
        <w:ind w:firstLine="520" w:firstLineChars="200"/>
        <w:rPr>
          <w:rFonts w:ascii="宋体" w:hAnsi="宋体"/>
          <w:color w:val="000000" w:themeColor="text1"/>
          <w:spacing w:val="10"/>
          <w:kern w:val="15"/>
          <w:position w:val="2"/>
          <w:sz w:val="24"/>
          <w:highlight w:val="none"/>
        </w:rPr>
      </w:pPr>
    </w:p>
    <w:tbl>
      <w:tblPr>
        <w:tblStyle w:val="18"/>
        <w:tblW w:w="9676" w:type="dxa"/>
        <w:tblInd w:w="0" w:type="dxa"/>
        <w:tblLayout w:type="fixed"/>
        <w:tblCellMar>
          <w:top w:w="0" w:type="dxa"/>
          <w:left w:w="0" w:type="dxa"/>
          <w:bottom w:w="0" w:type="dxa"/>
          <w:right w:w="0" w:type="dxa"/>
        </w:tblCellMar>
      </w:tblPr>
      <w:tblGrid>
        <w:gridCol w:w="2089"/>
        <w:gridCol w:w="2187"/>
        <w:gridCol w:w="5400"/>
      </w:tblGrid>
      <w:tr>
        <w:tblPrEx>
          <w:tblCellMar>
            <w:top w:w="0" w:type="dxa"/>
            <w:left w:w="0" w:type="dxa"/>
            <w:bottom w:w="0" w:type="dxa"/>
            <w:right w:w="0" w:type="dxa"/>
          </w:tblCellMar>
        </w:tblPrEx>
        <w:trPr>
          <w:trHeight w:val="850" w:hRule="atLeast"/>
        </w:trPr>
        <w:tc>
          <w:tcPr>
            <w:tcW w:w="2089" w:type="dxa"/>
            <w:tcBorders>
              <w:top w:val="single" w:color="000000" w:sz="4" w:space="0"/>
              <w:left w:val="single" w:color="000000" w:sz="4" w:space="0"/>
              <w:bottom w:val="single" w:color="000000" w:sz="4" w:space="0"/>
              <w:right w:val="single" w:color="000000" w:sz="4" w:space="0"/>
            </w:tcBorders>
            <w:noWrap/>
            <w:vAlign w:val="center"/>
          </w:tcPr>
          <w:p>
            <w:pPr>
              <w:tabs>
                <w:tab w:val="left" w:pos="900"/>
              </w:tabs>
              <w:spacing w:line="460" w:lineRule="exact"/>
              <w:jc w:val="center"/>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项目</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tabs>
                <w:tab w:val="left" w:pos="900"/>
              </w:tabs>
              <w:spacing w:line="460" w:lineRule="exact"/>
              <w:jc w:val="center"/>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责任限额类别</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tabs>
                <w:tab w:val="left" w:pos="900"/>
              </w:tabs>
              <w:spacing w:line="460" w:lineRule="exact"/>
              <w:jc w:val="center"/>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不低于保险限额（万元/年）</w:t>
            </w:r>
          </w:p>
        </w:tc>
      </w:tr>
      <w:tr>
        <w:tblPrEx>
          <w:tblCellMar>
            <w:top w:w="0" w:type="dxa"/>
            <w:left w:w="0" w:type="dxa"/>
            <w:bottom w:w="0" w:type="dxa"/>
            <w:right w:w="0" w:type="dxa"/>
          </w:tblCellMar>
        </w:tblPrEx>
        <w:trPr>
          <w:trHeight w:val="850" w:hRule="atLeast"/>
        </w:trPr>
        <w:tc>
          <w:tcPr>
            <w:tcW w:w="2089"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职业院校学生实习责任保险（包含校方责任保险）</w:t>
            </w:r>
          </w:p>
        </w:tc>
        <w:tc>
          <w:tcPr>
            <w:tcW w:w="2187"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每次事故责任限额</w:t>
            </w:r>
          </w:p>
        </w:tc>
        <w:tc>
          <w:tcPr>
            <w:tcW w:w="540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300万元</w:t>
            </w:r>
          </w:p>
        </w:tc>
      </w:tr>
      <w:tr>
        <w:tblPrEx>
          <w:tblCellMar>
            <w:top w:w="0" w:type="dxa"/>
            <w:left w:w="0" w:type="dxa"/>
            <w:bottom w:w="0" w:type="dxa"/>
            <w:right w:w="0" w:type="dxa"/>
          </w:tblCellMar>
        </w:tblPrEx>
        <w:trPr>
          <w:trHeight w:val="850" w:hRule="atLeast"/>
        </w:trPr>
        <w:tc>
          <w:tcPr>
            <w:tcW w:w="2089"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每人责任限额（含医疗费用）</w:t>
            </w:r>
          </w:p>
        </w:tc>
        <w:tc>
          <w:tcPr>
            <w:tcW w:w="540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50万元（含医疗费用赔偿限额5万元）</w:t>
            </w:r>
          </w:p>
        </w:tc>
      </w:tr>
      <w:tr>
        <w:tblPrEx>
          <w:tblCellMar>
            <w:top w:w="0" w:type="dxa"/>
            <w:left w:w="0" w:type="dxa"/>
            <w:bottom w:w="0" w:type="dxa"/>
            <w:right w:w="0" w:type="dxa"/>
          </w:tblCellMar>
        </w:tblPrEx>
        <w:trPr>
          <w:trHeight w:val="850" w:hRule="atLeast"/>
        </w:trPr>
        <w:tc>
          <w:tcPr>
            <w:tcW w:w="2089"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学生实习第三者责任限额</w:t>
            </w:r>
          </w:p>
        </w:tc>
        <w:tc>
          <w:tcPr>
            <w:tcW w:w="540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每人（第三者）责任限额：10万元；</w:t>
            </w:r>
            <w:r>
              <w:rPr>
                <w:rFonts w:hint="eastAsia" w:ascii="宋体" w:hAnsi="宋体"/>
                <w:color w:val="000000" w:themeColor="text1"/>
                <w:spacing w:val="10"/>
                <w:kern w:val="15"/>
                <w:position w:val="2"/>
                <w:sz w:val="24"/>
                <w:highlight w:val="none"/>
              </w:rPr>
              <w:br w:type="textWrapping"/>
            </w:r>
            <w:r>
              <w:rPr>
                <w:rFonts w:hint="eastAsia" w:ascii="宋体" w:hAnsi="宋体"/>
                <w:color w:val="000000" w:themeColor="text1"/>
                <w:spacing w:val="10"/>
                <w:kern w:val="15"/>
                <w:position w:val="2"/>
                <w:sz w:val="24"/>
                <w:highlight w:val="none"/>
              </w:rPr>
              <w:t>累计责任限额：50万元</w:t>
            </w:r>
          </w:p>
        </w:tc>
      </w:tr>
      <w:tr>
        <w:tblPrEx>
          <w:tblCellMar>
            <w:top w:w="0" w:type="dxa"/>
            <w:left w:w="0" w:type="dxa"/>
            <w:bottom w:w="0" w:type="dxa"/>
            <w:right w:w="0" w:type="dxa"/>
          </w:tblCellMar>
        </w:tblPrEx>
        <w:trPr>
          <w:trHeight w:val="850" w:hRule="atLeast"/>
        </w:trPr>
        <w:tc>
          <w:tcPr>
            <w:tcW w:w="2089"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附加险</w:t>
            </w:r>
          </w:p>
        </w:tc>
        <w:tc>
          <w:tcPr>
            <w:tcW w:w="2187"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附加教师派遣责任保险</w:t>
            </w:r>
          </w:p>
        </w:tc>
        <w:tc>
          <w:tcPr>
            <w:tcW w:w="540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每个教师每年责任限额：人民币50万元（含医疗费用赔偿限额人民币5万元），每所学校每次事故责任限额人民币300万元</w:t>
            </w:r>
          </w:p>
        </w:tc>
      </w:tr>
      <w:tr>
        <w:tblPrEx>
          <w:tblCellMar>
            <w:top w:w="0" w:type="dxa"/>
            <w:left w:w="0" w:type="dxa"/>
            <w:bottom w:w="0" w:type="dxa"/>
            <w:right w:w="0" w:type="dxa"/>
          </w:tblCellMar>
        </w:tblPrEx>
        <w:trPr>
          <w:trHeight w:val="850" w:hRule="atLeast"/>
        </w:trPr>
        <w:tc>
          <w:tcPr>
            <w:tcW w:w="2089"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附加被保险人条款</w:t>
            </w:r>
          </w:p>
        </w:tc>
        <w:tc>
          <w:tcPr>
            <w:tcW w:w="540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与全国职业院校学生实习责任保险共用限额</w:t>
            </w:r>
          </w:p>
        </w:tc>
      </w:tr>
      <w:tr>
        <w:tblPrEx>
          <w:tblCellMar>
            <w:top w:w="0" w:type="dxa"/>
            <w:left w:w="0" w:type="dxa"/>
            <w:bottom w:w="0" w:type="dxa"/>
            <w:right w:w="0" w:type="dxa"/>
          </w:tblCellMar>
        </w:tblPrEx>
        <w:trPr>
          <w:trHeight w:val="850" w:hRule="atLeast"/>
        </w:trPr>
        <w:tc>
          <w:tcPr>
            <w:tcW w:w="2089"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附加实习无过失责任保险</w:t>
            </w:r>
          </w:p>
        </w:tc>
        <w:tc>
          <w:tcPr>
            <w:tcW w:w="5400" w:type="dxa"/>
            <w:tcBorders>
              <w:top w:val="single" w:color="000000" w:sz="4" w:space="0"/>
              <w:left w:val="single" w:color="000000" w:sz="4" w:space="0"/>
              <w:bottom w:val="single" w:color="000000" w:sz="4" w:space="0"/>
              <w:right w:val="single" w:color="000000" w:sz="4" w:space="0"/>
            </w:tcBorders>
            <w:vAlign w:val="center"/>
          </w:tcPr>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每次事故责任限额：20万元；每人责任限额1万元（包含每人医疗费用责任限额2000元）；累计责任限额50万</w:t>
            </w:r>
          </w:p>
        </w:tc>
      </w:tr>
    </w:tbl>
    <w:p>
      <w:pPr>
        <w:numPr>
          <w:ilvl w:val="0"/>
          <w:numId w:val="1"/>
        </w:numPr>
        <w:tabs>
          <w:tab w:val="left" w:pos="900"/>
          <w:tab w:val="clear" w:pos="312"/>
        </w:tabs>
        <w:spacing w:line="460" w:lineRule="exact"/>
        <w:ind w:firstLine="520" w:firstLineChars="200"/>
        <w:rPr>
          <w:rFonts w:hint="eastAsia"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补充附加实习无过失责任条款和附加被保险人条款，避免因责任划分引起不必要的纠纷。</w:t>
      </w:r>
    </w:p>
    <w:p>
      <w:pPr>
        <w:numPr>
          <w:ilvl w:val="0"/>
          <w:numId w:val="1"/>
        </w:numPr>
        <w:tabs>
          <w:tab w:val="left" w:pos="900"/>
          <w:tab w:val="clear" w:pos="312"/>
        </w:tabs>
        <w:spacing w:line="460" w:lineRule="exact"/>
        <w:ind w:firstLine="520" w:firstLineChars="200"/>
        <w:rPr>
          <w:rFonts w:hint="eastAsia" w:ascii="宋体" w:hAnsi="宋体" w:cs="Times New Roman"/>
          <w:color w:val="000000" w:themeColor="text1"/>
          <w:spacing w:val="10"/>
          <w:kern w:val="15"/>
          <w:position w:val="2"/>
          <w:sz w:val="24"/>
          <w:highlight w:val="none"/>
        </w:rPr>
      </w:pPr>
      <w:r>
        <w:rPr>
          <w:rFonts w:hint="eastAsia" w:ascii="宋体" w:hAnsi="宋体" w:cs="Times New Roman"/>
          <w:color w:val="000000" w:themeColor="text1"/>
          <w:spacing w:val="10"/>
          <w:kern w:val="15"/>
          <w:position w:val="2"/>
          <w:sz w:val="24"/>
          <w:highlight w:val="none"/>
        </w:rPr>
        <w:t>简化理赔手续和材料，对于一万元以下案件一个工作日赔付到位，一万元以上案件3个工作日赔付到位。</w:t>
      </w:r>
    </w:p>
    <w:p>
      <w:pPr>
        <w:numPr>
          <w:ilvl w:val="0"/>
          <w:numId w:val="1"/>
        </w:numPr>
        <w:tabs>
          <w:tab w:val="left" w:pos="900"/>
          <w:tab w:val="clear" w:pos="312"/>
        </w:tabs>
        <w:spacing w:line="460" w:lineRule="exact"/>
        <w:ind w:firstLine="520" w:firstLineChars="200"/>
        <w:rPr>
          <w:rFonts w:hint="eastAsia" w:ascii="宋体" w:hAnsi="宋体" w:cs="Times New Roman"/>
          <w:color w:val="000000" w:themeColor="text1"/>
          <w:spacing w:val="10"/>
          <w:kern w:val="15"/>
          <w:position w:val="2"/>
          <w:sz w:val="24"/>
          <w:highlight w:val="none"/>
        </w:rPr>
      </w:pPr>
      <w:r>
        <w:rPr>
          <w:rFonts w:hint="eastAsia" w:ascii="宋体" w:hAnsi="宋体" w:cs="Times New Roman"/>
          <w:color w:val="000000" w:themeColor="text1"/>
          <w:spacing w:val="10"/>
          <w:kern w:val="15"/>
          <w:position w:val="2"/>
          <w:sz w:val="24"/>
          <w:highlight w:val="none"/>
        </w:rPr>
        <w:t>发生理赔时，学校、保险公司、学生家长三方达成一致意见后，学校可委托保险公司直接赔付给学生。</w:t>
      </w:r>
    </w:p>
    <w:p>
      <w:pPr>
        <w:tabs>
          <w:tab w:val="left" w:pos="900"/>
        </w:tabs>
        <w:spacing w:line="460" w:lineRule="exact"/>
        <w:ind w:firstLine="520" w:firstLineChars="200"/>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lang w:val="en-US" w:eastAsia="zh-CN"/>
        </w:rPr>
        <w:t>8</w:t>
      </w:r>
      <w:r>
        <w:rPr>
          <w:rFonts w:hint="eastAsia" w:ascii="宋体" w:hAnsi="宋体"/>
          <w:color w:val="000000" w:themeColor="text1"/>
          <w:spacing w:val="10"/>
          <w:kern w:val="15"/>
          <w:position w:val="2"/>
          <w:sz w:val="24"/>
          <w:highlight w:val="none"/>
        </w:rPr>
        <w:t>.</w:t>
      </w:r>
      <w:r>
        <w:rPr>
          <w:rFonts w:hint="eastAsia"/>
          <w:color w:val="000000" w:themeColor="text1"/>
          <w:highlight w:val="none"/>
        </w:rPr>
        <w:t xml:space="preserve"> </w:t>
      </w:r>
      <w:r>
        <w:rPr>
          <w:rFonts w:hint="eastAsia" w:ascii="宋体" w:hAnsi="宋体"/>
          <w:color w:val="000000" w:themeColor="text1"/>
          <w:spacing w:val="10"/>
          <w:kern w:val="15"/>
          <w:position w:val="2"/>
          <w:sz w:val="24"/>
          <w:highlight w:val="none"/>
        </w:rPr>
        <w:t>本次招标服务期限为两年，1+1模式，采购人根据投标人服务决定是否签署下一年合同（以合同签署日期为准）。服务期间中标价格保持不变。投标人应根据管理服务内容进行测算定价。投标人应充分考虑期间的所有风险、责任等,不论遇见任何情况均不调整服务费用。</w:t>
      </w:r>
    </w:p>
    <w:p>
      <w:pPr>
        <w:spacing w:line="420" w:lineRule="exact"/>
        <w:ind w:firstLine="482" w:firstLineChars="200"/>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二、采购项目执行期间服务保障</w:t>
      </w:r>
    </w:p>
    <w:p>
      <w:pPr>
        <w:spacing w:line="420" w:lineRule="exact"/>
        <w:ind w:firstLine="482" w:firstLineChars="200"/>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1.承保服务</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1.1成交后5个工作日内与投保人和被保险人拟定《三方服务协议》，作为服务的基本依据之一，并与保险合同具有同等法律效力；</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1.2对本采购项目设立专项服务小组。其中项目经理1名，负责按照本次保险的有关要求为各被保险人提供承保、理赔及其他各类保险服务，包括必要的组织与协调工作；客户服务专员：至少配备2名，其中有1名应为项目专职承保人员，1名应为项目专职核赔人员，协助项目经理提供保险服务（提供专项小组名单）</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1.3根据相应文件内容，配合投保人完成核保与出单事宜，并在收到投保单和保费五个工作日内将保单正本和保费发票派专人送达投保人。</w:t>
      </w:r>
    </w:p>
    <w:p>
      <w:pPr>
        <w:spacing w:line="420" w:lineRule="exact"/>
        <w:ind w:firstLine="482" w:firstLineChars="200"/>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2.理赔服务</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2.1设立24小时保险服务专线电话，电话号码：******，可随时接受被保险人的出险报案，并立即通知保险公司本项目客户服务专员。</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2.2保险人应在接到报案后详细告知被保险人理赔时需要准备的材料，并在约定的时间内上门收取理赔材料，不得以任何理由拒绝上门服务。</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2.3接到报案后应详细的告知被保险人注意事项，承保范围，保障内容等，不得欺骗、误导被保险人。</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2.4在收到理赔材料后，应在规定时间内告知被保险人赔偿金额，除外金额或不予赔偿的理由，超过规定时间的，视为同意赔偿。</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2.5接到被保险人报案后，对于属于保险责任的事故，同意按照以下约定及时确定赔偿金额：</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2.5.1对于常见意外伤害，10个工作日确定赔偿金额。</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2.5.2对于意外死亡、残疾，会同被保险人共同确定损失金额。</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2.5.3当和被保险人就赔偿结果无法达成一致时，经双方协商，根据被保险人的要求，指定第三方进行损失理赔核算，并由保险公司承担其费用。</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2.6对于不属于保险责任的，同意在接到被保险人赔偿请求后5个工作日内向其发出《拒赔通知书》。</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2.7对于不属于保险责任的，保险公司在接到被保险人赔偿请求后没有按规定时间向其发出《拒赔通知书》，则按保险责任处理。</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2.8人员出险后，在基本医疗保险定点医院进行急、门诊治疗而产生的相关医疗费用，在保险责任范围内的，应予以赔付。</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2.9保险公司上门拿取理赔资料时，若认为有关证明或材料不完整，立刻以书面或口头方式通知被保险人需补充提供的有关证明或材料。若保险公司在接到索赔资料后1个工作日内未给予有关审核意见，则视为认可索赔资料的完整性。</w:t>
      </w:r>
    </w:p>
    <w:p>
      <w:pPr>
        <w:spacing w:line="420" w:lineRule="exact"/>
        <w:ind w:firstLine="480" w:firstLineChars="200"/>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2.10在被保险人提供完整必要的索赔材料后，保险人在确定理赔金额后按以下约定时限向被保险人支付赔款</w:t>
      </w:r>
      <w:r>
        <w:rPr>
          <w:rFonts w:hint="eastAsia" w:ascii="宋体" w:hAnsi="宋体" w:cs="宋体"/>
          <w:color w:val="000000" w:themeColor="text1"/>
          <w:kern w:val="0"/>
          <w:sz w:val="24"/>
          <w:highlight w:val="none"/>
          <w:lang w:eastAsia="zh-CN"/>
        </w:rPr>
        <w:t>。</w:t>
      </w:r>
    </w:p>
    <w:p>
      <w:pPr>
        <w:spacing w:line="420" w:lineRule="exact"/>
        <w:ind w:firstLine="482" w:firstLineChars="200"/>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三、付款方式：</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本项目为分期无息付款。中标方（保险人）根据招标方（被保险人）提供的投保人数测算保费总额后需向招标方（被保险人）支付每年保费总额的5%作为履约保证金，履约保证金到账后，招标方（被保险人）根据接收到中标方（保险人）提供的投保成功相关材料（保险单、发票、学生名单等）支付每年的100%。</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服务期满且未发生任何纠纷，经中标人申请，采购人一次性无息退还项目履约保证金。</w:t>
      </w:r>
      <w:bookmarkStart w:id="7" w:name="_Toc107953117"/>
    </w:p>
    <w:p>
      <w:pPr>
        <w:spacing w:line="420" w:lineRule="exact"/>
        <w:ind w:firstLine="480" w:firstLineChars="200"/>
        <w:rPr>
          <w:rFonts w:ascii="宋体" w:hAnsi="宋体" w:cs="宋体"/>
          <w:color w:val="000000" w:themeColor="text1"/>
          <w:kern w:val="0"/>
          <w:sz w:val="24"/>
          <w:highlight w:val="none"/>
        </w:rPr>
      </w:pPr>
    </w:p>
    <w:p>
      <w:pPr>
        <w:pStyle w:val="97"/>
        <w:rPr>
          <w:color w:val="000000" w:themeColor="text1"/>
          <w:highlight w:val="none"/>
        </w:rPr>
      </w:pPr>
    </w:p>
    <w:p>
      <w:pPr>
        <w:pStyle w:val="97"/>
        <w:rPr>
          <w:color w:val="000000" w:themeColor="text1"/>
          <w:highlight w:val="none"/>
        </w:rPr>
      </w:pPr>
    </w:p>
    <w:p>
      <w:pPr>
        <w:pStyle w:val="103"/>
        <w:spacing w:line="360" w:lineRule="auto"/>
        <w:ind w:firstLine="0" w:firstLineChars="0"/>
        <w:jc w:val="both"/>
        <w:rPr>
          <w:rFonts w:ascii="宋体" w:hAnsi="宋体" w:cs="Times New Roman"/>
          <w:b/>
          <w:color w:val="000000" w:themeColor="text1"/>
          <w:sz w:val="36"/>
          <w:szCs w:val="24"/>
          <w:highlight w:val="none"/>
        </w:rPr>
      </w:pPr>
    </w:p>
    <w:p>
      <w:pPr>
        <w:pStyle w:val="103"/>
        <w:spacing w:line="360" w:lineRule="auto"/>
        <w:ind w:firstLine="0" w:firstLineChars="0"/>
        <w:jc w:val="center"/>
        <w:outlineLvl w:val="0"/>
        <w:rPr>
          <w:rFonts w:ascii="宋体" w:hAnsi="宋体" w:cs="Times New Roman"/>
          <w:b/>
          <w:color w:val="000000" w:themeColor="text1"/>
          <w:sz w:val="36"/>
          <w:szCs w:val="24"/>
          <w:highlight w:val="none"/>
        </w:rPr>
      </w:pPr>
      <w:r>
        <w:rPr>
          <w:rFonts w:hint="eastAsia" w:ascii="宋体" w:hAnsi="宋体" w:cs="Times New Roman"/>
          <w:b/>
          <w:color w:val="000000" w:themeColor="text1"/>
          <w:sz w:val="36"/>
          <w:szCs w:val="24"/>
          <w:highlight w:val="none"/>
        </w:rPr>
        <w:t>第五章   投标文件格式</w:t>
      </w:r>
      <w:bookmarkEnd w:id="7"/>
    </w:p>
    <w:p>
      <w:pPr>
        <w:jc w:val="center"/>
        <w:rPr>
          <w:rFonts w:ascii="宋体" w:hAnsi="宋体"/>
          <w:b/>
          <w:color w:val="000000" w:themeColor="text1"/>
          <w:sz w:val="72"/>
          <w:highlight w:val="none"/>
        </w:rPr>
      </w:pPr>
      <w:bookmarkStart w:id="8" w:name="_Hlt26955039"/>
      <w:bookmarkEnd w:id="8"/>
      <w:bookmarkStart w:id="9" w:name="_Hlt26671244"/>
      <w:bookmarkEnd w:id="9"/>
    </w:p>
    <w:p>
      <w:pPr>
        <w:jc w:val="center"/>
        <w:rPr>
          <w:rFonts w:ascii="宋体" w:hAnsi="宋体"/>
          <w:b/>
          <w:color w:val="000000" w:themeColor="text1"/>
          <w:sz w:val="72"/>
          <w:highlight w:val="none"/>
        </w:rPr>
      </w:pPr>
      <w:r>
        <w:rPr>
          <w:rFonts w:hint="eastAsia" w:ascii="宋体" w:hAnsi="宋体"/>
          <w:b/>
          <w:color w:val="000000" w:themeColor="text1"/>
          <w:sz w:val="72"/>
          <w:highlight w:val="none"/>
        </w:rPr>
        <w:t>投  标  文  件</w:t>
      </w:r>
    </w:p>
    <w:p>
      <w:pPr>
        <w:jc w:val="center"/>
        <w:rPr>
          <w:rFonts w:ascii="宋体" w:hAnsi="宋体"/>
          <w:b/>
          <w:color w:val="000000" w:themeColor="text1"/>
          <w:sz w:val="72"/>
          <w:highlight w:val="none"/>
        </w:rPr>
      </w:pPr>
      <w:r>
        <w:rPr>
          <w:rFonts w:hint="eastAsia" w:ascii="宋体" w:hAnsi="宋体"/>
          <w:b/>
          <w:color w:val="000000" w:themeColor="text1"/>
          <w:sz w:val="36"/>
          <w:highlight w:val="none"/>
        </w:rPr>
        <w:t>（正或副本）</w:t>
      </w:r>
    </w:p>
    <w:p>
      <w:pPr>
        <w:jc w:val="center"/>
        <w:rPr>
          <w:rFonts w:ascii="宋体" w:hAnsi="宋体"/>
          <w:b/>
          <w:color w:val="000000" w:themeColor="text1"/>
          <w:sz w:val="72"/>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ind w:firstLine="1084" w:firstLineChars="300"/>
        <w:rPr>
          <w:rFonts w:ascii="宋体" w:hAnsi="宋体"/>
          <w:b/>
          <w:color w:val="000000" w:themeColor="text1"/>
          <w:sz w:val="36"/>
          <w:highlight w:val="none"/>
          <w:u w:val="single"/>
        </w:rPr>
      </w:pPr>
      <w:r>
        <w:rPr>
          <w:rFonts w:hint="eastAsia" w:ascii="宋体" w:hAnsi="宋体"/>
          <w:b/>
          <w:color w:val="000000" w:themeColor="text1"/>
          <w:sz w:val="36"/>
          <w:highlight w:val="none"/>
        </w:rPr>
        <w:t>项 目 名 称：</w:t>
      </w:r>
      <w:r>
        <w:rPr>
          <w:rFonts w:hint="eastAsia" w:ascii="宋体" w:hAnsi="宋体"/>
          <w:b/>
          <w:color w:val="000000" w:themeColor="text1"/>
          <w:sz w:val="36"/>
          <w:highlight w:val="none"/>
          <w:u w:val="single"/>
        </w:rPr>
        <w:t xml:space="preserve">               </w:t>
      </w:r>
    </w:p>
    <w:p>
      <w:pPr>
        <w:pStyle w:val="17"/>
        <w:rPr>
          <w:color w:val="000000" w:themeColor="text1"/>
          <w:highlight w:val="none"/>
        </w:rPr>
      </w:pPr>
    </w:p>
    <w:p>
      <w:pPr>
        <w:ind w:firstLine="1084" w:firstLineChars="300"/>
        <w:rPr>
          <w:rFonts w:ascii="宋体" w:hAnsi="宋体"/>
          <w:b/>
          <w:color w:val="000000" w:themeColor="text1"/>
          <w:sz w:val="36"/>
          <w:highlight w:val="none"/>
          <w:u w:val="single"/>
        </w:rPr>
      </w:pPr>
      <w:r>
        <w:rPr>
          <w:rFonts w:hint="eastAsia" w:ascii="宋体" w:hAnsi="宋体"/>
          <w:b/>
          <w:color w:val="000000" w:themeColor="text1"/>
          <w:sz w:val="36"/>
          <w:highlight w:val="none"/>
        </w:rPr>
        <w:t>招 标 编 号：</w:t>
      </w:r>
      <w:r>
        <w:rPr>
          <w:rFonts w:hint="eastAsia" w:ascii="宋体" w:hAnsi="宋体"/>
          <w:b/>
          <w:color w:val="000000" w:themeColor="text1"/>
          <w:sz w:val="36"/>
          <w:highlight w:val="none"/>
          <w:u w:val="single"/>
        </w:rPr>
        <w:t xml:space="preserve">               </w:t>
      </w:r>
    </w:p>
    <w:p>
      <w:pPr>
        <w:pStyle w:val="17"/>
        <w:rPr>
          <w:color w:val="000000" w:themeColor="text1"/>
          <w:highlight w:val="none"/>
        </w:rPr>
      </w:pPr>
    </w:p>
    <w:p>
      <w:pPr>
        <w:rPr>
          <w:rFonts w:ascii="宋体" w:hAnsi="宋体"/>
          <w:b/>
          <w:color w:val="000000" w:themeColor="text1"/>
          <w:sz w:val="36"/>
          <w:highlight w:val="none"/>
          <w:u w:val="single"/>
        </w:rPr>
      </w:pPr>
      <w:r>
        <w:rPr>
          <w:rFonts w:hint="eastAsia" w:ascii="宋体" w:hAnsi="宋体"/>
          <w:b/>
          <w:color w:val="000000" w:themeColor="text1"/>
          <w:sz w:val="36"/>
          <w:highlight w:val="none"/>
        </w:rPr>
        <w:t xml:space="preserve">      投标人名称 ：</w:t>
      </w:r>
      <w:r>
        <w:rPr>
          <w:rFonts w:hint="eastAsia" w:ascii="宋体" w:hAnsi="宋体"/>
          <w:b/>
          <w:color w:val="000000" w:themeColor="text1"/>
          <w:sz w:val="36"/>
          <w:highlight w:val="none"/>
          <w:u w:val="single"/>
        </w:rPr>
        <w:t xml:space="preserve">              （盖公章） </w:t>
      </w:r>
    </w:p>
    <w:p>
      <w:pPr>
        <w:pStyle w:val="17"/>
        <w:rPr>
          <w:color w:val="000000" w:themeColor="text1"/>
          <w:highlight w:val="none"/>
        </w:rPr>
      </w:pPr>
    </w:p>
    <w:p>
      <w:pPr>
        <w:rPr>
          <w:rFonts w:ascii="宋体" w:hAnsi="宋体"/>
          <w:b/>
          <w:color w:val="000000" w:themeColor="text1"/>
          <w:sz w:val="36"/>
          <w:highlight w:val="none"/>
        </w:rPr>
      </w:pPr>
      <w:r>
        <w:rPr>
          <w:rFonts w:hint="eastAsia" w:ascii="宋体" w:hAnsi="宋体"/>
          <w:b/>
          <w:color w:val="000000" w:themeColor="text1"/>
          <w:sz w:val="36"/>
          <w:highlight w:val="none"/>
        </w:rPr>
        <w:t xml:space="preserve">      日      期 ：</w:t>
      </w:r>
      <w:r>
        <w:rPr>
          <w:rFonts w:hint="eastAsia" w:ascii="宋体" w:hAnsi="宋体"/>
          <w:b/>
          <w:color w:val="000000" w:themeColor="text1"/>
          <w:sz w:val="36"/>
          <w:highlight w:val="none"/>
          <w:u w:val="single"/>
        </w:rPr>
        <w:t xml:space="preserve">               </w:t>
      </w:r>
    </w:p>
    <w:p>
      <w:pPr>
        <w:spacing w:line="440" w:lineRule="exact"/>
        <w:jc w:val="center"/>
        <w:rPr>
          <w:rFonts w:ascii="宋体" w:hAnsi="宋体"/>
          <w:b/>
          <w:bCs/>
          <w:color w:val="000000" w:themeColor="text1"/>
          <w:sz w:val="32"/>
          <w:szCs w:val="32"/>
          <w:highlight w:val="none"/>
        </w:rPr>
      </w:pPr>
    </w:p>
    <w:p>
      <w:pPr>
        <w:spacing w:line="560" w:lineRule="exact"/>
        <w:ind w:firstLine="480" w:firstLineChars="200"/>
        <w:rPr>
          <w:rFonts w:ascii="宋体"/>
          <w:color w:val="000000" w:themeColor="text1"/>
          <w:sz w:val="24"/>
          <w:highlight w:val="none"/>
        </w:rPr>
      </w:pPr>
    </w:p>
    <w:p>
      <w:pPr>
        <w:rPr>
          <w:color w:val="000000" w:themeColor="text1"/>
          <w:highlight w:val="none"/>
        </w:rPr>
      </w:pPr>
    </w:p>
    <w:p>
      <w:pPr>
        <w:rPr>
          <w:color w:val="000000" w:themeColor="text1"/>
          <w:highlight w:val="none"/>
        </w:rPr>
      </w:pPr>
    </w:p>
    <w:p>
      <w:pPr>
        <w:pStyle w:val="9"/>
        <w:jc w:val="center"/>
        <w:outlineLvl w:val="1"/>
        <w:rPr>
          <w:b/>
          <w:color w:val="000000" w:themeColor="text1"/>
          <w:sz w:val="36"/>
          <w:szCs w:val="36"/>
          <w:highlight w:val="none"/>
        </w:rPr>
      </w:pPr>
      <w:bookmarkStart w:id="10" w:name="_Toc107953118"/>
      <w:r>
        <w:rPr>
          <w:rFonts w:hint="eastAsia"/>
          <w:b/>
          <w:color w:val="000000" w:themeColor="text1"/>
          <w:sz w:val="36"/>
          <w:szCs w:val="36"/>
          <w:highlight w:val="none"/>
        </w:rPr>
        <w:t>投标主要文件目录</w:t>
      </w:r>
      <w:bookmarkEnd w:id="10"/>
    </w:p>
    <w:p>
      <w:pPr>
        <w:spacing w:line="440" w:lineRule="exact"/>
        <w:jc w:val="center"/>
        <w:rPr>
          <w:rFonts w:ascii="宋体" w:hAnsi="宋体"/>
          <w:b/>
          <w:bCs/>
          <w:color w:val="000000" w:themeColor="text1"/>
          <w:sz w:val="32"/>
          <w:szCs w:val="32"/>
          <w:highlight w:val="none"/>
        </w:rPr>
      </w:pPr>
    </w:p>
    <w:p>
      <w:pPr>
        <w:ind w:firstLine="480" w:firstLineChars="200"/>
        <w:rPr>
          <w:rFonts w:ascii="宋体" w:hAnsi="宋体"/>
          <w:bCs/>
          <w:color w:val="000000" w:themeColor="text1"/>
          <w:sz w:val="24"/>
          <w:highlight w:val="none"/>
        </w:rPr>
      </w:pPr>
    </w:p>
    <w:p>
      <w:pPr>
        <w:spacing w:line="600" w:lineRule="exact"/>
        <w:ind w:firstLine="720" w:firstLineChars="200"/>
        <w:rPr>
          <w:rFonts w:ascii="宋体" w:hAnsi="宋体"/>
          <w:bCs/>
          <w:color w:val="000000" w:themeColor="text1"/>
          <w:sz w:val="36"/>
          <w:highlight w:val="none"/>
        </w:rPr>
      </w:pPr>
      <w:r>
        <w:rPr>
          <w:rFonts w:hint="eastAsia" w:ascii="宋体" w:hAnsi="宋体"/>
          <w:bCs/>
          <w:color w:val="000000" w:themeColor="text1"/>
          <w:sz w:val="36"/>
          <w:highlight w:val="none"/>
        </w:rPr>
        <w:t>一、资信证明文件要求</w:t>
      </w:r>
    </w:p>
    <w:p>
      <w:pPr>
        <w:spacing w:line="600" w:lineRule="exact"/>
        <w:ind w:firstLine="720" w:firstLineChars="200"/>
        <w:rPr>
          <w:rFonts w:ascii="宋体" w:hAnsi="宋体"/>
          <w:bCs/>
          <w:color w:val="000000" w:themeColor="text1"/>
          <w:sz w:val="36"/>
          <w:highlight w:val="none"/>
        </w:rPr>
      </w:pPr>
      <w:r>
        <w:rPr>
          <w:rFonts w:hint="eastAsia" w:ascii="宋体" w:hAnsi="宋体"/>
          <w:bCs/>
          <w:color w:val="000000" w:themeColor="text1"/>
          <w:sz w:val="36"/>
          <w:highlight w:val="none"/>
        </w:rPr>
        <w:t>二、法人授权书</w:t>
      </w:r>
    </w:p>
    <w:p>
      <w:pPr>
        <w:spacing w:line="600" w:lineRule="exact"/>
        <w:ind w:firstLine="720" w:firstLineChars="200"/>
        <w:rPr>
          <w:rFonts w:ascii="宋体" w:hAnsi="宋体"/>
          <w:bCs/>
          <w:color w:val="000000" w:themeColor="text1"/>
          <w:sz w:val="36"/>
          <w:highlight w:val="none"/>
        </w:rPr>
      </w:pPr>
      <w:r>
        <w:rPr>
          <w:rFonts w:hint="eastAsia" w:ascii="宋体" w:hAnsi="宋体"/>
          <w:bCs/>
          <w:color w:val="000000" w:themeColor="text1"/>
          <w:sz w:val="36"/>
          <w:highlight w:val="none"/>
        </w:rPr>
        <w:t>三、投标承诺书</w:t>
      </w:r>
    </w:p>
    <w:p>
      <w:pPr>
        <w:spacing w:line="600" w:lineRule="exact"/>
        <w:ind w:firstLine="720" w:firstLineChars="200"/>
        <w:rPr>
          <w:rFonts w:ascii="宋体" w:hAnsi="宋体"/>
          <w:bCs/>
          <w:color w:val="000000" w:themeColor="text1"/>
          <w:sz w:val="36"/>
          <w:highlight w:val="none"/>
        </w:rPr>
      </w:pPr>
      <w:r>
        <w:rPr>
          <w:rFonts w:hint="eastAsia" w:ascii="宋体" w:hAnsi="宋体"/>
          <w:bCs/>
          <w:color w:val="000000" w:themeColor="text1"/>
          <w:sz w:val="36"/>
          <w:highlight w:val="none"/>
        </w:rPr>
        <w:t>四、投标报价表</w:t>
      </w:r>
    </w:p>
    <w:p>
      <w:pPr>
        <w:pageBreakBefore/>
        <w:snapToGrid w:val="0"/>
        <w:spacing w:line="440" w:lineRule="exact"/>
        <w:jc w:val="center"/>
        <w:outlineLvl w:val="1"/>
        <w:rPr>
          <w:rFonts w:ascii="宋体"/>
          <w:b/>
          <w:color w:val="000000" w:themeColor="text1"/>
          <w:sz w:val="36"/>
          <w:szCs w:val="36"/>
          <w:highlight w:val="none"/>
        </w:rPr>
      </w:pPr>
      <w:bookmarkStart w:id="11" w:name="_Toc107953119"/>
      <w:r>
        <w:rPr>
          <w:rFonts w:hint="eastAsia" w:ascii="宋体" w:hAnsi="宋体"/>
          <w:b/>
          <w:color w:val="000000" w:themeColor="text1"/>
          <w:sz w:val="36"/>
          <w:szCs w:val="36"/>
          <w:highlight w:val="none"/>
        </w:rPr>
        <w:t>一、资信证明文件要求</w:t>
      </w:r>
      <w:bookmarkEnd w:id="11"/>
    </w:p>
    <w:p>
      <w:pPr>
        <w:snapToGrid w:val="0"/>
        <w:spacing w:line="440" w:lineRule="exact"/>
        <w:rPr>
          <w:rFonts w:ascii="宋体"/>
          <w:i/>
          <w:color w:val="000000" w:themeColor="text1"/>
          <w:highlight w:val="none"/>
          <w:u w:val="single"/>
        </w:rPr>
      </w:pPr>
    </w:p>
    <w:p>
      <w:pPr>
        <w:snapToGrid w:val="0"/>
        <w:spacing w:line="480" w:lineRule="exact"/>
        <w:ind w:firstLine="472" w:firstLineChars="196"/>
        <w:rPr>
          <w:rFonts w:ascii="宋体"/>
          <w:color w:val="000000" w:themeColor="text1"/>
          <w:sz w:val="24"/>
          <w:szCs w:val="20"/>
          <w:highlight w:val="none"/>
        </w:rPr>
      </w:pPr>
      <w:r>
        <w:rPr>
          <w:rFonts w:ascii="宋体" w:hAnsi="宋体"/>
          <w:b/>
          <w:bCs/>
          <w:color w:val="000000" w:themeColor="text1"/>
          <w:sz w:val="24"/>
          <w:highlight w:val="none"/>
        </w:rPr>
        <w:t>1</w:t>
      </w:r>
      <w:r>
        <w:rPr>
          <w:rFonts w:hint="eastAsia" w:ascii="宋体" w:hAnsi="宋体"/>
          <w:b/>
          <w:bCs/>
          <w:color w:val="000000" w:themeColor="text1"/>
          <w:sz w:val="24"/>
          <w:highlight w:val="none"/>
        </w:rPr>
        <w:t>、实质性资格证明文件目录</w:t>
      </w:r>
    </w:p>
    <w:p>
      <w:pPr>
        <w:snapToGrid w:val="0"/>
        <w:spacing w:line="480" w:lineRule="exact"/>
        <w:ind w:firstLine="482" w:firstLineChars="200"/>
        <w:rPr>
          <w:rFonts w:ascii="宋体" w:cs="Arial"/>
          <w:color w:val="000000" w:themeColor="text1"/>
          <w:sz w:val="24"/>
          <w:highlight w:val="none"/>
        </w:rPr>
      </w:pPr>
      <w:r>
        <w:rPr>
          <w:rFonts w:hint="eastAsia" w:ascii="宋体" w:hAnsi="宋体"/>
          <w:b/>
          <w:color w:val="000000" w:themeColor="text1"/>
          <w:sz w:val="24"/>
          <w:highlight w:val="none"/>
        </w:rPr>
        <w:t>文件</w:t>
      </w:r>
      <w:r>
        <w:rPr>
          <w:rFonts w:ascii="宋体" w:hAnsi="宋体"/>
          <w:b/>
          <w:color w:val="000000" w:themeColor="text1"/>
          <w:sz w:val="24"/>
          <w:highlight w:val="none"/>
        </w:rPr>
        <w:t xml:space="preserve">1  </w:t>
      </w:r>
      <w:r>
        <w:rPr>
          <w:rFonts w:hint="eastAsia" w:ascii="宋体" w:hAnsi="宋体" w:cs="Arial"/>
          <w:color w:val="000000" w:themeColor="text1"/>
          <w:sz w:val="24"/>
          <w:highlight w:val="none"/>
        </w:rPr>
        <w:t>法人或者其他组织的营业执照等证明文件，自然人的身份证明（复印件）；</w:t>
      </w:r>
    </w:p>
    <w:p>
      <w:pPr>
        <w:snapToGrid w:val="0"/>
        <w:spacing w:line="480" w:lineRule="exact"/>
        <w:ind w:firstLine="482" w:firstLineChars="200"/>
        <w:jc w:val="left"/>
        <w:rPr>
          <w:rFonts w:ascii="宋体"/>
          <w:b/>
          <w:color w:val="000000" w:themeColor="text1"/>
          <w:sz w:val="24"/>
          <w:highlight w:val="none"/>
        </w:rPr>
      </w:pPr>
      <w:r>
        <w:rPr>
          <w:rFonts w:hint="eastAsia" w:ascii="宋体" w:hAnsi="宋体"/>
          <w:b/>
          <w:color w:val="000000" w:themeColor="text1"/>
          <w:sz w:val="24"/>
          <w:highlight w:val="none"/>
        </w:rPr>
        <w:t>文件</w:t>
      </w:r>
      <w:r>
        <w:rPr>
          <w:rFonts w:ascii="宋体" w:hAnsi="宋体"/>
          <w:b/>
          <w:color w:val="000000" w:themeColor="text1"/>
          <w:sz w:val="24"/>
          <w:highlight w:val="none"/>
        </w:rPr>
        <w:t xml:space="preserve">2  </w:t>
      </w:r>
      <w:r>
        <w:rPr>
          <w:rFonts w:hint="eastAsia" w:ascii="宋体" w:hAnsi="宋体" w:cs="Arial"/>
          <w:color w:val="000000" w:themeColor="text1"/>
          <w:sz w:val="24"/>
          <w:highlight w:val="none"/>
        </w:rPr>
        <w:t>具备履行合同所必需的设备和专业技术能力</w:t>
      </w:r>
      <w:r>
        <w:rPr>
          <w:rFonts w:hint="eastAsia" w:ascii="宋体" w:hAnsi="宋体"/>
          <w:color w:val="000000" w:themeColor="text1"/>
          <w:sz w:val="24"/>
          <w:highlight w:val="none"/>
        </w:rPr>
        <w:t>证明材料</w:t>
      </w:r>
      <w:r>
        <w:rPr>
          <w:rFonts w:hint="eastAsia" w:ascii="宋体" w:hAnsi="宋体" w:cs="Arial"/>
          <w:color w:val="000000" w:themeColor="text1"/>
          <w:sz w:val="24"/>
          <w:highlight w:val="none"/>
        </w:rPr>
        <w:t>（复印件）；</w:t>
      </w:r>
    </w:p>
    <w:p>
      <w:pPr>
        <w:snapToGrid w:val="0"/>
        <w:spacing w:line="480" w:lineRule="exact"/>
        <w:ind w:firstLine="482" w:firstLineChars="200"/>
        <w:jc w:val="left"/>
        <w:rPr>
          <w:rFonts w:ascii="宋体" w:cs="Arial"/>
          <w:color w:val="000000" w:themeColor="text1"/>
          <w:sz w:val="24"/>
          <w:highlight w:val="none"/>
        </w:rPr>
      </w:pPr>
      <w:r>
        <w:rPr>
          <w:rFonts w:hint="eastAsia" w:ascii="宋体" w:hAnsi="宋体"/>
          <w:b/>
          <w:color w:val="000000" w:themeColor="text1"/>
          <w:sz w:val="24"/>
          <w:highlight w:val="none"/>
        </w:rPr>
        <w:t>文件</w:t>
      </w:r>
      <w:r>
        <w:rPr>
          <w:rFonts w:ascii="宋体" w:hAnsi="宋体"/>
          <w:b/>
          <w:color w:val="000000" w:themeColor="text1"/>
          <w:sz w:val="24"/>
          <w:highlight w:val="none"/>
        </w:rPr>
        <w:t xml:space="preserve">3 </w:t>
      </w:r>
      <w:r>
        <w:rPr>
          <w:rFonts w:hint="eastAsia" w:ascii="宋体" w:hAnsi="宋体" w:cs="Arial"/>
          <w:color w:val="000000" w:themeColor="text1"/>
          <w:sz w:val="24"/>
          <w:highlight w:val="none"/>
        </w:rPr>
        <w:t>参加政府采购活动前</w:t>
      </w:r>
      <w:r>
        <w:rPr>
          <w:rFonts w:ascii="宋体" w:hAnsi="宋体" w:cs="Arial"/>
          <w:color w:val="000000" w:themeColor="text1"/>
          <w:sz w:val="24"/>
          <w:highlight w:val="none"/>
        </w:rPr>
        <w:t xml:space="preserve"> 3 </w:t>
      </w:r>
      <w:r>
        <w:rPr>
          <w:rFonts w:hint="eastAsia" w:ascii="宋体" w:hAnsi="宋体" w:cs="Arial"/>
          <w:color w:val="000000" w:themeColor="text1"/>
          <w:sz w:val="24"/>
          <w:highlight w:val="none"/>
        </w:rPr>
        <w:t>年内在经营活动中没有重大违法记录的书面声明（原件</w:t>
      </w:r>
      <w:r>
        <w:rPr>
          <w:rFonts w:ascii="宋体" w:hAnsi="宋体" w:cs="Arial"/>
          <w:color w:val="000000" w:themeColor="text1"/>
          <w:sz w:val="24"/>
          <w:highlight w:val="none"/>
        </w:rPr>
        <w:t>,</w:t>
      </w:r>
      <w:r>
        <w:rPr>
          <w:rFonts w:hint="eastAsia" w:ascii="宋体" w:hAnsi="宋体" w:cs="Arial"/>
          <w:color w:val="000000" w:themeColor="text1"/>
          <w:sz w:val="24"/>
          <w:highlight w:val="none"/>
        </w:rPr>
        <w:t>格式见附表）；</w:t>
      </w:r>
    </w:p>
    <w:p>
      <w:pPr>
        <w:snapToGrid w:val="0"/>
        <w:spacing w:line="480" w:lineRule="exact"/>
        <w:ind w:firstLine="482" w:firstLineChars="200"/>
        <w:jc w:val="left"/>
        <w:rPr>
          <w:rFonts w:ascii="宋体"/>
          <w:b/>
          <w:color w:val="000000" w:themeColor="text1"/>
          <w:sz w:val="24"/>
          <w:highlight w:val="none"/>
        </w:rPr>
      </w:pPr>
      <w:r>
        <w:rPr>
          <w:rFonts w:hint="eastAsia" w:ascii="宋体" w:hAnsi="宋体"/>
          <w:b/>
          <w:color w:val="000000" w:themeColor="text1"/>
          <w:sz w:val="24"/>
          <w:highlight w:val="none"/>
        </w:rPr>
        <w:t>文件</w:t>
      </w:r>
      <w:r>
        <w:rPr>
          <w:rFonts w:ascii="宋体" w:hAnsi="宋体"/>
          <w:b/>
          <w:color w:val="000000" w:themeColor="text1"/>
          <w:sz w:val="24"/>
          <w:highlight w:val="none"/>
        </w:rPr>
        <w:t xml:space="preserve">4  </w:t>
      </w:r>
      <w:r>
        <w:rPr>
          <w:rFonts w:hint="eastAsia" w:ascii="宋体" w:hAnsi="宋体" w:cs="Arial"/>
          <w:color w:val="000000" w:themeColor="text1"/>
          <w:sz w:val="24"/>
          <w:highlight w:val="none"/>
        </w:rPr>
        <w:t>法人授权书（原件）；</w:t>
      </w:r>
    </w:p>
    <w:p>
      <w:pPr>
        <w:snapToGrid w:val="0"/>
        <w:spacing w:line="480" w:lineRule="exact"/>
        <w:ind w:firstLine="482"/>
        <w:jc w:val="left"/>
        <w:rPr>
          <w:rFonts w:ascii="宋体" w:cs="Arial"/>
          <w:color w:val="000000" w:themeColor="text1"/>
          <w:sz w:val="24"/>
          <w:highlight w:val="none"/>
        </w:rPr>
      </w:pPr>
      <w:r>
        <w:rPr>
          <w:rFonts w:hint="eastAsia" w:ascii="宋体" w:hAnsi="宋体"/>
          <w:b/>
          <w:color w:val="000000" w:themeColor="text1"/>
          <w:sz w:val="24"/>
          <w:highlight w:val="none"/>
        </w:rPr>
        <w:t>文件</w:t>
      </w:r>
      <w:r>
        <w:rPr>
          <w:rFonts w:ascii="宋体" w:hAnsi="宋体"/>
          <w:b/>
          <w:color w:val="000000" w:themeColor="text1"/>
          <w:sz w:val="24"/>
          <w:highlight w:val="none"/>
        </w:rPr>
        <w:t xml:space="preserve">5  </w:t>
      </w:r>
      <w:r>
        <w:rPr>
          <w:rFonts w:hint="eastAsia" w:ascii="宋体" w:hAnsi="宋体" w:cs="Arial"/>
          <w:color w:val="000000" w:themeColor="text1"/>
          <w:sz w:val="24"/>
          <w:highlight w:val="none"/>
        </w:rPr>
        <w:t>询价文件中规定要求提供的证明材料和投标人认为需要提供的其他材料；</w:t>
      </w:r>
    </w:p>
    <w:p>
      <w:pPr>
        <w:snapToGrid w:val="0"/>
        <w:spacing w:line="440" w:lineRule="exact"/>
        <w:ind w:firstLine="480" w:firstLineChars="200"/>
        <w:rPr>
          <w:rFonts w:ascii="宋体" w:cs="Arial"/>
          <w:color w:val="000000" w:themeColor="text1"/>
          <w:sz w:val="24"/>
          <w:highlight w:val="none"/>
        </w:rPr>
      </w:pPr>
    </w:p>
    <w:p>
      <w:pPr>
        <w:pageBreakBefore/>
        <w:snapToGrid w:val="0"/>
        <w:spacing w:line="440" w:lineRule="exact"/>
        <w:ind w:firstLine="482"/>
        <w:jc w:val="center"/>
        <w:rPr>
          <w:rFonts w:ascii="宋体" w:cs="Arial"/>
          <w:b/>
          <w:color w:val="000000" w:themeColor="text1"/>
          <w:sz w:val="24"/>
          <w:highlight w:val="none"/>
        </w:rPr>
      </w:pPr>
      <w:r>
        <w:rPr>
          <w:rFonts w:hint="eastAsia" w:ascii="宋体" w:hAnsi="宋体"/>
          <w:b/>
          <w:color w:val="000000" w:themeColor="text1"/>
          <w:sz w:val="24"/>
          <w:highlight w:val="none"/>
        </w:rPr>
        <w:t>具备履行合同所必需的设备和专业技术能力的书面声明（格式）</w:t>
      </w:r>
    </w:p>
    <w:p>
      <w:pPr>
        <w:spacing w:line="440" w:lineRule="exact"/>
        <w:ind w:firstLine="492"/>
        <w:rPr>
          <w:rFonts w:ascii="宋体"/>
          <w:bCs/>
          <w:color w:val="000000" w:themeColor="text1"/>
          <w:sz w:val="24"/>
          <w:highlight w:val="none"/>
        </w:rPr>
      </w:pPr>
    </w:p>
    <w:p>
      <w:pPr>
        <w:spacing w:line="440" w:lineRule="exact"/>
        <w:ind w:firstLine="492"/>
        <w:rPr>
          <w:rFonts w:ascii="宋体"/>
          <w:bCs/>
          <w:color w:val="000000" w:themeColor="text1"/>
          <w:sz w:val="24"/>
          <w:highlight w:val="none"/>
        </w:rPr>
      </w:pPr>
      <w:r>
        <w:rPr>
          <w:rFonts w:hint="eastAsia" w:ascii="宋体" w:hAnsi="宋体"/>
          <w:bCs/>
          <w:color w:val="000000" w:themeColor="text1"/>
          <w:sz w:val="24"/>
          <w:highlight w:val="none"/>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bCs/>
          <w:color w:val="000000" w:themeColor="text1"/>
          <w:sz w:val="24"/>
          <w:highlight w:val="none"/>
        </w:rPr>
      </w:pPr>
      <w:r>
        <w:rPr>
          <w:rFonts w:hint="eastAsia" w:ascii="宋体" w:hAnsi="宋体"/>
          <w:bCs/>
          <w:color w:val="000000" w:themeColor="text1"/>
          <w:sz w:val="24"/>
          <w:highlight w:val="none"/>
        </w:rPr>
        <w:t>主要设备有：</w:t>
      </w:r>
    </w:p>
    <w:p>
      <w:pPr>
        <w:spacing w:line="440" w:lineRule="exact"/>
        <w:ind w:firstLine="492"/>
        <w:rPr>
          <w:rFonts w:ascii="宋体"/>
          <w:bCs/>
          <w:color w:val="000000" w:themeColor="text1"/>
          <w:sz w:val="24"/>
          <w:highlight w:val="none"/>
        </w:rPr>
      </w:pPr>
      <w:r>
        <w:rPr>
          <w:rFonts w:hint="eastAsia" w:ascii="宋体" w:hAnsi="宋体"/>
          <w:bCs/>
          <w:color w:val="000000" w:themeColor="text1"/>
          <w:sz w:val="24"/>
          <w:highlight w:val="none"/>
        </w:rPr>
        <w:t>主要专业技术能力有：</w:t>
      </w: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ind w:firstLine="4800" w:firstLineChars="2000"/>
        <w:rPr>
          <w:rFonts w:ascii="宋体"/>
          <w:bCs/>
          <w:color w:val="000000" w:themeColor="text1"/>
          <w:sz w:val="24"/>
          <w:highlight w:val="none"/>
        </w:rPr>
      </w:pPr>
      <w:r>
        <w:rPr>
          <w:rFonts w:hint="eastAsia" w:ascii="宋体" w:hAnsi="宋体"/>
          <w:bCs/>
          <w:color w:val="000000" w:themeColor="text1"/>
          <w:sz w:val="24"/>
          <w:highlight w:val="none"/>
        </w:rPr>
        <w:t>供应商名称（公章）：</w:t>
      </w:r>
    </w:p>
    <w:p>
      <w:pPr>
        <w:spacing w:line="440" w:lineRule="exact"/>
        <w:rPr>
          <w:rFonts w:ascii="宋体" w:hAnsi="宋体"/>
          <w:bCs/>
          <w:color w:val="000000" w:themeColor="text1"/>
          <w:sz w:val="24"/>
          <w:highlight w:val="none"/>
        </w:rPr>
      </w:pPr>
    </w:p>
    <w:p>
      <w:pPr>
        <w:spacing w:line="440" w:lineRule="exact"/>
        <w:rPr>
          <w:rFonts w:ascii="宋体" w:hAnsi="宋体"/>
          <w:bCs/>
          <w:color w:val="000000" w:themeColor="text1"/>
          <w:sz w:val="24"/>
          <w:highlight w:val="none"/>
        </w:rPr>
      </w:pPr>
    </w:p>
    <w:p>
      <w:pPr>
        <w:spacing w:line="440" w:lineRule="exact"/>
        <w:rPr>
          <w:rFonts w:ascii="宋体" w:hAnsi="宋体"/>
          <w:bCs/>
          <w:color w:val="000000" w:themeColor="text1"/>
          <w:sz w:val="24"/>
          <w:highlight w:val="none"/>
        </w:rPr>
      </w:pPr>
    </w:p>
    <w:p>
      <w:pPr>
        <w:spacing w:line="440" w:lineRule="exact"/>
        <w:ind w:firstLine="6000" w:firstLineChars="2500"/>
        <w:rPr>
          <w:rFonts w:ascii="宋体"/>
          <w:bCs/>
          <w:color w:val="000000" w:themeColor="text1"/>
          <w:sz w:val="24"/>
          <w:highlight w:val="none"/>
        </w:rPr>
      </w:pPr>
      <w:r>
        <w:rPr>
          <w:rFonts w:hint="eastAsia" w:ascii="宋体" w:hAnsi="宋体"/>
          <w:bCs/>
          <w:color w:val="000000" w:themeColor="text1"/>
          <w:sz w:val="24"/>
          <w:highlight w:val="none"/>
        </w:rPr>
        <w:t>日期</w:t>
      </w:r>
      <w:r>
        <w:rPr>
          <w:rFonts w:ascii="宋体" w:hAnsi="宋体"/>
          <w:bCs/>
          <w:color w:val="000000" w:themeColor="text1"/>
          <w:sz w:val="24"/>
          <w:highlight w:val="none"/>
        </w:rPr>
        <w:t xml:space="preserve">:     </w:t>
      </w:r>
      <w:r>
        <w:rPr>
          <w:rFonts w:hint="eastAsia" w:ascii="宋体" w:hAnsi="宋体"/>
          <w:bCs/>
          <w:color w:val="000000" w:themeColor="text1"/>
          <w:sz w:val="24"/>
          <w:highlight w:val="none"/>
        </w:rPr>
        <w:t>年  月  日</w:t>
      </w:r>
    </w:p>
    <w:p>
      <w:pPr>
        <w:pageBreakBefore/>
        <w:snapToGrid w:val="0"/>
        <w:spacing w:line="440" w:lineRule="exact"/>
        <w:ind w:firstLine="482"/>
        <w:jc w:val="center"/>
        <w:rPr>
          <w:rFonts w:ascii="宋体" w:hAnsi="宋体"/>
          <w:b/>
          <w:color w:val="000000" w:themeColor="text1"/>
          <w:sz w:val="24"/>
          <w:highlight w:val="none"/>
        </w:rPr>
      </w:pPr>
      <w:r>
        <w:rPr>
          <w:rFonts w:hint="eastAsia" w:ascii="宋体" w:hAnsi="宋体"/>
          <w:b/>
          <w:color w:val="000000" w:themeColor="text1"/>
          <w:sz w:val="24"/>
          <w:highlight w:val="none"/>
        </w:rPr>
        <w:t>参加政府采购活动前</w:t>
      </w:r>
      <w:r>
        <w:rPr>
          <w:rFonts w:ascii="宋体" w:hAnsi="宋体"/>
          <w:b/>
          <w:color w:val="000000" w:themeColor="text1"/>
          <w:sz w:val="24"/>
          <w:highlight w:val="none"/>
        </w:rPr>
        <w:t xml:space="preserve"> 3 </w:t>
      </w:r>
      <w:r>
        <w:rPr>
          <w:rFonts w:hint="eastAsia" w:ascii="宋体" w:hAnsi="宋体"/>
          <w:b/>
          <w:color w:val="000000" w:themeColor="text1"/>
          <w:sz w:val="24"/>
          <w:highlight w:val="none"/>
        </w:rPr>
        <w:t>年内在经营活动中没有重大违法记录的书面声明（格式）</w:t>
      </w:r>
    </w:p>
    <w:p>
      <w:pPr>
        <w:spacing w:line="440" w:lineRule="exact"/>
        <w:rPr>
          <w:rFonts w:ascii="宋体"/>
          <w:b/>
          <w:bCs/>
          <w:color w:val="000000" w:themeColor="text1"/>
          <w:sz w:val="44"/>
          <w:szCs w:val="44"/>
          <w:highlight w:val="none"/>
        </w:rPr>
      </w:pPr>
    </w:p>
    <w:p>
      <w:pPr>
        <w:spacing w:line="440" w:lineRule="exact"/>
        <w:jc w:val="center"/>
        <w:rPr>
          <w:rFonts w:ascii="宋体"/>
          <w:b/>
          <w:bCs/>
          <w:color w:val="000000" w:themeColor="text1"/>
          <w:sz w:val="44"/>
          <w:szCs w:val="44"/>
          <w:highlight w:val="none"/>
        </w:rPr>
      </w:pPr>
      <w:r>
        <w:rPr>
          <w:rFonts w:hint="eastAsia" w:ascii="宋体" w:hAnsi="宋体"/>
          <w:b/>
          <w:bCs/>
          <w:color w:val="000000" w:themeColor="text1"/>
          <w:sz w:val="44"/>
          <w:szCs w:val="44"/>
          <w:highlight w:val="none"/>
        </w:rPr>
        <w:t>声明</w:t>
      </w:r>
    </w:p>
    <w:p>
      <w:pPr>
        <w:spacing w:line="440" w:lineRule="exact"/>
        <w:rPr>
          <w:rFonts w:ascii="宋体"/>
          <w:b/>
          <w:bCs/>
          <w:color w:val="000000" w:themeColor="text1"/>
          <w:sz w:val="44"/>
          <w:szCs w:val="44"/>
          <w:highlight w:val="none"/>
        </w:rPr>
      </w:pPr>
    </w:p>
    <w:p>
      <w:pPr>
        <w:spacing w:line="440" w:lineRule="exact"/>
        <w:ind w:firstLine="480" w:firstLineChars="200"/>
        <w:rPr>
          <w:rFonts w:ascii="宋体"/>
          <w:bCs/>
          <w:color w:val="000000" w:themeColor="text1"/>
          <w:sz w:val="24"/>
          <w:highlight w:val="none"/>
        </w:rPr>
      </w:pPr>
      <w:r>
        <w:rPr>
          <w:rFonts w:hint="eastAsia" w:ascii="宋体" w:hAnsi="宋体"/>
          <w:bCs/>
          <w:color w:val="000000" w:themeColor="text1"/>
          <w:sz w:val="24"/>
          <w:highlight w:val="none"/>
        </w:rPr>
        <w:t>我公司郑重声明：参加本次政府采购活动前</w:t>
      </w:r>
      <w:r>
        <w:rPr>
          <w:rFonts w:ascii="宋体" w:hAnsi="宋体"/>
          <w:bCs/>
          <w:color w:val="000000" w:themeColor="text1"/>
          <w:sz w:val="24"/>
          <w:highlight w:val="none"/>
        </w:rPr>
        <w:t xml:space="preserve"> 3 </w:t>
      </w:r>
      <w:r>
        <w:rPr>
          <w:rFonts w:hint="eastAsia" w:ascii="宋体" w:hAnsi="宋体"/>
          <w:bCs/>
          <w:color w:val="000000" w:themeColor="text1"/>
          <w:sz w:val="24"/>
          <w:highlight w:val="none"/>
        </w:rPr>
        <w:t>年内，我公司在经营活动中没有因违法经营受到刑事处罚或者责令停产停业、吊销许可证或者执照、较大数额罚款等行政处罚。</w:t>
      </w:r>
    </w:p>
    <w:p>
      <w:pPr>
        <w:spacing w:line="440" w:lineRule="exact"/>
        <w:rPr>
          <w:rFonts w:ascii="宋体"/>
          <w:bCs/>
          <w:color w:val="000000" w:themeColor="text1"/>
          <w:sz w:val="24"/>
          <w:highlight w:val="none"/>
        </w:rPr>
      </w:pPr>
    </w:p>
    <w:p>
      <w:pPr>
        <w:spacing w:line="440" w:lineRule="exact"/>
        <w:ind w:firstLine="4560" w:firstLineChars="1900"/>
        <w:rPr>
          <w:rFonts w:ascii="宋体" w:hAnsi="宋体"/>
          <w:bCs/>
          <w:color w:val="000000" w:themeColor="text1"/>
          <w:sz w:val="24"/>
          <w:highlight w:val="none"/>
        </w:rPr>
      </w:pPr>
    </w:p>
    <w:p>
      <w:pPr>
        <w:spacing w:line="440" w:lineRule="exact"/>
        <w:ind w:firstLine="4560" w:firstLineChars="1900"/>
        <w:rPr>
          <w:rFonts w:ascii="宋体" w:hAnsi="宋体"/>
          <w:bCs/>
          <w:color w:val="000000" w:themeColor="text1"/>
          <w:sz w:val="24"/>
          <w:highlight w:val="none"/>
        </w:rPr>
      </w:pPr>
    </w:p>
    <w:p>
      <w:pPr>
        <w:spacing w:line="440" w:lineRule="exact"/>
        <w:ind w:firstLine="4560" w:firstLineChars="1900"/>
        <w:rPr>
          <w:rFonts w:ascii="宋体" w:hAnsi="宋体"/>
          <w:bCs/>
          <w:color w:val="000000" w:themeColor="text1"/>
          <w:sz w:val="24"/>
          <w:highlight w:val="none"/>
        </w:rPr>
      </w:pPr>
    </w:p>
    <w:p>
      <w:pPr>
        <w:spacing w:line="440" w:lineRule="exact"/>
        <w:ind w:firstLine="4560" w:firstLineChars="1900"/>
        <w:rPr>
          <w:rFonts w:ascii="宋体"/>
          <w:bCs/>
          <w:color w:val="000000" w:themeColor="text1"/>
          <w:sz w:val="24"/>
          <w:highlight w:val="none"/>
        </w:rPr>
      </w:pPr>
    </w:p>
    <w:p>
      <w:pPr>
        <w:spacing w:line="440" w:lineRule="exact"/>
        <w:rPr>
          <w:rFonts w:ascii="宋体"/>
          <w:bCs/>
          <w:color w:val="000000" w:themeColor="text1"/>
          <w:sz w:val="24"/>
          <w:highlight w:val="none"/>
        </w:rPr>
      </w:pPr>
      <w:r>
        <w:rPr>
          <w:rFonts w:hint="eastAsia" w:ascii="宋体" w:hAnsi="宋体"/>
          <w:bCs/>
          <w:color w:val="000000" w:themeColor="text1"/>
          <w:sz w:val="24"/>
          <w:highlight w:val="none"/>
        </w:rPr>
        <w:t>授权代表签字：</w:t>
      </w:r>
      <w:r>
        <w:rPr>
          <w:rFonts w:ascii="宋体" w:hAnsi="宋体"/>
          <w:bCs/>
          <w:color w:val="000000" w:themeColor="text1"/>
          <w:sz w:val="24"/>
          <w:highlight w:val="none"/>
          <w:u w:val="single"/>
        </w:rPr>
        <w:t>__________</w:t>
      </w:r>
      <w:r>
        <w:rPr>
          <w:rFonts w:hint="eastAsia" w:ascii="宋体" w:hAnsi="宋体"/>
          <w:bCs/>
          <w:color w:val="000000" w:themeColor="text1"/>
          <w:sz w:val="24"/>
          <w:highlight w:val="none"/>
        </w:rPr>
        <w:t xml:space="preserve">              供应商名称（公章）：</w:t>
      </w:r>
    </w:p>
    <w:p>
      <w:pPr>
        <w:spacing w:line="440" w:lineRule="exact"/>
        <w:rPr>
          <w:rFonts w:ascii="宋体" w:hAnsi="宋体"/>
          <w:bCs/>
          <w:color w:val="000000" w:themeColor="text1"/>
          <w:sz w:val="24"/>
          <w:highlight w:val="none"/>
        </w:rPr>
      </w:pPr>
    </w:p>
    <w:p>
      <w:pPr>
        <w:spacing w:line="440" w:lineRule="exact"/>
        <w:rPr>
          <w:rFonts w:ascii="宋体" w:hAnsi="宋体"/>
          <w:bCs/>
          <w:color w:val="000000" w:themeColor="text1"/>
          <w:sz w:val="24"/>
          <w:highlight w:val="none"/>
        </w:rPr>
      </w:pPr>
    </w:p>
    <w:p>
      <w:pPr>
        <w:spacing w:line="440" w:lineRule="exact"/>
        <w:rPr>
          <w:rFonts w:ascii="宋体" w:hAnsi="宋体"/>
          <w:bCs/>
          <w:color w:val="000000" w:themeColor="text1"/>
          <w:sz w:val="24"/>
          <w:highlight w:val="none"/>
        </w:rPr>
      </w:pPr>
    </w:p>
    <w:p>
      <w:pPr>
        <w:spacing w:line="440" w:lineRule="exact"/>
        <w:ind w:firstLine="7200" w:firstLineChars="3000"/>
        <w:rPr>
          <w:rFonts w:ascii="宋体"/>
          <w:bCs/>
          <w:color w:val="000000" w:themeColor="text1"/>
          <w:sz w:val="24"/>
          <w:highlight w:val="none"/>
        </w:rPr>
      </w:pPr>
      <w:r>
        <w:rPr>
          <w:rFonts w:hint="eastAsia" w:ascii="宋体" w:hAnsi="宋体"/>
          <w:bCs/>
          <w:color w:val="000000" w:themeColor="text1"/>
          <w:sz w:val="24"/>
          <w:highlight w:val="none"/>
        </w:rPr>
        <w:t>日期：  年 月  日</w:t>
      </w: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pageBreakBefore/>
        <w:snapToGrid w:val="0"/>
        <w:spacing w:line="440" w:lineRule="exact"/>
        <w:ind w:firstLine="482"/>
        <w:jc w:val="center"/>
        <w:outlineLvl w:val="1"/>
        <w:rPr>
          <w:rFonts w:ascii="宋体" w:hAnsi="宋体"/>
          <w:b/>
          <w:color w:val="000000" w:themeColor="text1"/>
          <w:sz w:val="36"/>
          <w:szCs w:val="36"/>
          <w:highlight w:val="none"/>
        </w:rPr>
      </w:pPr>
      <w:bookmarkStart w:id="12" w:name="_Toc107953120"/>
      <w:bookmarkStart w:id="13" w:name="_Toc107952347"/>
      <w:r>
        <w:rPr>
          <w:rFonts w:hint="eastAsia" w:ascii="宋体" w:hAnsi="宋体"/>
          <w:b/>
          <w:color w:val="000000" w:themeColor="text1"/>
          <w:sz w:val="36"/>
          <w:szCs w:val="36"/>
          <w:highlight w:val="none"/>
        </w:rPr>
        <w:t>二、法人授权书（格式）</w:t>
      </w:r>
      <w:bookmarkEnd w:id="12"/>
      <w:bookmarkEnd w:id="13"/>
    </w:p>
    <w:p>
      <w:pPr>
        <w:snapToGrid w:val="0"/>
        <w:spacing w:line="440" w:lineRule="exact"/>
        <w:rPr>
          <w:rFonts w:ascii="宋体"/>
          <w:color w:val="000000" w:themeColor="text1"/>
          <w:szCs w:val="28"/>
          <w:highlight w:val="none"/>
        </w:rPr>
      </w:pPr>
    </w:p>
    <w:p>
      <w:pPr>
        <w:snapToGrid w:val="0"/>
        <w:spacing w:line="44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本授权书声明</w:t>
      </w:r>
      <w:r>
        <w:rPr>
          <w:rFonts w:hint="eastAsia" w:ascii="宋体" w:hAnsi="宋体"/>
          <w:color w:val="000000" w:themeColor="text1"/>
          <w:sz w:val="24"/>
          <w:highlight w:val="none"/>
          <w:u w:val="single"/>
        </w:rPr>
        <w:t>：</w:t>
      </w:r>
      <w:r>
        <w:rPr>
          <w:rFonts w:hint="eastAsia" w:ascii="宋体" w:hAnsi="宋体"/>
          <w:color w:val="000000" w:themeColor="text1"/>
          <w:sz w:val="24"/>
          <w:highlight w:val="none"/>
        </w:rPr>
        <w:t>公司的（法定代表人姓名）</w:t>
      </w:r>
      <w:r>
        <w:rPr>
          <w:rFonts w:ascii="宋体" w:hAnsi="宋体"/>
          <w:color w:val="000000" w:themeColor="text1"/>
          <w:sz w:val="24"/>
          <w:highlight w:val="none"/>
        </w:rPr>
        <w:t>_______</w:t>
      </w:r>
      <w:r>
        <w:rPr>
          <w:rFonts w:hint="eastAsia" w:ascii="宋体" w:hAnsi="宋体"/>
          <w:color w:val="000000" w:themeColor="text1"/>
          <w:sz w:val="24"/>
          <w:highlight w:val="none"/>
        </w:rPr>
        <w:t>职务代表本公司授权（被授权人的姓名）</w:t>
      </w:r>
      <w:r>
        <w:rPr>
          <w:rFonts w:ascii="宋体" w:hAnsi="宋体"/>
          <w:color w:val="000000" w:themeColor="text1"/>
          <w:sz w:val="24"/>
          <w:highlight w:val="none"/>
        </w:rPr>
        <w:t xml:space="preserve"> (</w:t>
      </w:r>
      <w:r>
        <w:rPr>
          <w:rFonts w:hint="eastAsia" w:ascii="宋体" w:hAnsi="宋体"/>
          <w:color w:val="000000" w:themeColor="text1"/>
          <w:sz w:val="24"/>
          <w:highlight w:val="none"/>
        </w:rPr>
        <w:t>职务</w:t>
      </w:r>
      <w:r>
        <w:rPr>
          <w:rFonts w:ascii="宋体" w:hAnsi="宋体"/>
          <w:color w:val="000000" w:themeColor="text1"/>
          <w:sz w:val="24"/>
          <w:highlight w:val="none"/>
        </w:rPr>
        <w:t>)</w:t>
      </w:r>
      <w:r>
        <w:rPr>
          <w:rFonts w:hint="eastAsia" w:ascii="宋体" w:hAnsi="宋体"/>
          <w:color w:val="000000" w:themeColor="text1"/>
          <w:sz w:val="24"/>
          <w:highlight w:val="none"/>
        </w:rPr>
        <w:t>为本公司的合法投标代表，就参加项目内容的投标、签订合同以及合同的执行、完成和纠纷处理，以本公司名义处理一切与之有关的事务。</w:t>
      </w:r>
    </w:p>
    <w:p>
      <w:pPr>
        <w:spacing w:line="440" w:lineRule="exact"/>
        <w:ind w:firstLine="480" w:firstLineChars="200"/>
        <w:rPr>
          <w:rFonts w:ascii="宋体"/>
          <w:color w:val="000000" w:themeColor="text1"/>
          <w:sz w:val="24"/>
          <w:highlight w:val="none"/>
          <w:u w:val="single"/>
        </w:rPr>
      </w:pPr>
      <w:r>
        <w:rPr>
          <w:rFonts w:hint="eastAsia" w:ascii="宋体" w:hAnsi="宋体"/>
          <w:color w:val="000000" w:themeColor="text1"/>
          <w:sz w:val="24"/>
          <w:highlight w:val="none"/>
        </w:rPr>
        <w:t>本授权书于年月日签字生效，特此声明。</w:t>
      </w:r>
    </w:p>
    <w:p>
      <w:pPr>
        <w:spacing w:line="44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法定代表人签字：</w:t>
      </w:r>
    </w:p>
    <w:p>
      <w:pPr>
        <w:spacing w:line="440" w:lineRule="exact"/>
        <w:ind w:firstLine="480" w:firstLineChars="200"/>
        <w:rPr>
          <w:rFonts w:ascii="宋体"/>
          <w:color w:val="000000" w:themeColor="text1"/>
          <w:sz w:val="24"/>
          <w:highlight w:val="none"/>
          <w:u w:val="single"/>
        </w:rPr>
      </w:pPr>
      <w:r>
        <w:rPr>
          <w:rFonts w:hint="eastAsia" w:ascii="宋体" w:hAnsi="宋体"/>
          <w:color w:val="000000" w:themeColor="text1"/>
          <w:sz w:val="24"/>
          <w:highlight w:val="none"/>
        </w:rPr>
        <w:t>职务：</w:t>
      </w:r>
    </w:p>
    <w:p>
      <w:pPr>
        <w:spacing w:line="440" w:lineRule="exact"/>
        <w:ind w:firstLine="480" w:firstLineChars="200"/>
        <w:rPr>
          <w:rFonts w:ascii="宋体"/>
          <w:color w:val="000000" w:themeColor="text1"/>
          <w:sz w:val="24"/>
          <w:highlight w:val="none"/>
          <w:u w:val="single"/>
        </w:rPr>
      </w:pPr>
      <w:r>
        <w:rPr>
          <w:rFonts w:hint="eastAsia" w:ascii="宋体" w:hAnsi="宋体"/>
          <w:color w:val="000000" w:themeColor="text1"/>
          <w:sz w:val="24"/>
          <w:highlight w:val="none"/>
        </w:rPr>
        <w:t>单位名称：</w:t>
      </w:r>
    </w:p>
    <w:p>
      <w:pPr>
        <w:spacing w:line="44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地址：</w:t>
      </w:r>
    </w:p>
    <w:p>
      <w:pPr>
        <w:spacing w:line="440" w:lineRule="exact"/>
        <w:ind w:firstLine="480" w:firstLineChars="200"/>
        <w:rPr>
          <w:rFonts w:ascii="宋体"/>
          <w:color w:val="000000" w:themeColor="text1"/>
          <w:sz w:val="24"/>
          <w:highlight w:val="none"/>
          <w:u w:val="single"/>
        </w:rPr>
      </w:pPr>
      <w:r>
        <w:rPr>
          <w:rFonts w:hint="eastAsia" w:ascii="宋体" w:hAnsi="宋体"/>
          <w:color w:val="000000" w:themeColor="text1"/>
          <w:sz w:val="24"/>
          <w:highlight w:val="none"/>
        </w:rPr>
        <w:t>投标代表（被授权人）签字：</w:t>
      </w:r>
    </w:p>
    <w:p>
      <w:pPr>
        <w:spacing w:line="440" w:lineRule="exact"/>
        <w:ind w:firstLine="480" w:firstLineChars="200"/>
        <w:rPr>
          <w:rFonts w:ascii="宋体"/>
          <w:color w:val="000000" w:themeColor="text1"/>
          <w:sz w:val="24"/>
          <w:highlight w:val="none"/>
          <w:u w:val="single"/>
        </w:rPr>
      </w:pPr>
      <w:r>
        <w:rPr>
          <w:rFonts w:hint="eastAsia" w:ascii="宋体" w:hAnsi="宋体"/>
          <w:color w:val="000000" w:themeColor="text1"/>
          <w:sz w:val="24"/>
          <w:highlight w:val="none"/>
        </w:rPr>
        <w:t>职务：</w:t>
      </w:r>
    </w:p>
    <w:p>
      <w:pPr>
        <w:spacing w:line="440" w:lineRule="exact"/>
        <w:ind w:firstLine="480" w:firstLineChars="200"/>
        <w:rPr>
          <w:rFonts w:ascii="宋体"/>
          <w:color w:val="000000" w:themeColor="text1"/>
          <w:sz w:val="24"/>
          <w:highlight w:val="none"/>
          <w:u w:val="single"/>
        </w:rPr>
      </w:pPr>
      <w:r>
        <w:rPr>
          <w:rFonts w:hint="eastAsia" w:ascii="宋体" w:hAnsi="宋体"/>
          <w:color w:val="000000" w:themeColor="text1"/>
          <w:sz w:val="24"/>
          <w:highlight w:val="none"/>
        </w:rPr>
        <w:t>单位名称：</w:t>
      </w:r>
    </w:p>
    <w:p>
      <w:pPr>
        <w:spacing w:line="44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地址：</w:t>
      </w:r>
    </w:p>
    <w:p>
      <w:pPr>
        <w:spacing w:line="440" w:lineRule="exact"/>
        <w:rPr>
          <w:rFonts w:ascii="宋体"/>
          <w:color w:val="000000" w:themeColor="text1"/>
          <w:sz w:val="24"/>
          <w:highlight w:val="none"/>
        </w:rPr>
      </w:pPr>
    </w:p>
    <w:p>
      <w:pPr>
        <w:spacing w:line="440" w:lineRule="exact"/>
        <w:ind w:firstLine="5040" w:firstLineChars="2100"/>
        <w:rPr>
          <w:rFonts w:ascii="宋体"/>
          <w:color w:val="000000" w:themeColor="text1"/>
          <w:sz w:val="24"/>
          <w:highlight w:val="none"/>
          <w:u w:val="single"/>
        </w:rPr>
      </w:pPr>
      <w:r>
        <w:rPr>
          <w:rFonts w:hint="eastAsia" w:ascii="宋体" w:hAnsi="宋体"/>
          <w:color w:val="000000" w:themeColor="text1"/>
          <w:sz w:val="24"/>
          <w:highlight w:val="none"/>
        </w:rPr>
        <w:t>投标人（单位公章）：</w:t>
      </w:r>
    </w:p>
    <w:p>
      <w:pPr>
        <w:spacing w:line="440" w:lineRule="exact"/>
        <w:ind w:firstLine="6720" w:firstLineChars="2800"/>
        <w:rPr>
          <w:rFonts w:ascii="宋体" w:hAnsi="宋体"/>
          <w:color w:val="000000" w:themeColor="text1"/>
          <w:sz w:val="24"/>
          <w:highlight w:val="none"/>
        </w:rPr>
      </w:pPr>
    </w:p>
    <w:p>
      <w:pPr>
        <w:spacing w:line="440" w:lineRule="exact"/>
        <w:ind w:firstLine="6720" w:firstLineChars="2800"/>
        <w:rPr>
          <w:rFonts w:ascii="宋体"/>
          <w:color w:val="000000" w:themeColor="text1"/>
          <w:sz w:val="24"/>
          <w:highlight w:val="none"/>
        </w:rPr>
      </w:pPr>
      <w:r>
        <w:rPr>
          <w:rFonts w:hint="eastAsia" w:ascii="宋体" w:hAnsi="宋体"/>
          <w:color w:val="000000" w:themeColor="text1"/>
          <w:sz w:val="24"/>
          <w:highlight w:val="none"/>
        </w:rPr>
        <w:t>日期：    年  月  日</w:t>
      </w:r>
    </w:p>
    <w:p>
      <w:pPr>
        <w:pStyle w:val="32"/>
        <w:spacing w:line="440" w:lineRule="exact"/>
        <w:ind w:firstLine="480"/>
        <w:rPr>
          <w:rFonts w:ascii="宋体"/>
          <w:color w:val="000000" w:themeColor="text1"/>
          <w:sz w:val="24"/>
          <w:szCs w:val="24"/>
          <w:highlight w:val="none"/>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bookmarkStart w:id="14" w:name="_格式3__银行出具的资信证明"/>
      <w:bookmarkEnd w:id="14"/>
      <w:bookmarkStart w:id="15" w:name="_Hlt26955070"/>
      <w:bookmarkEnd w:id="15"/>
      <w:bookmarkStart w:id="16" w:name="_Hlt26671380"/>
      <w:bookmarkEnd w:id="16"/>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pStyle w:val="26"/>
        <w:rPr>
          <w:color w:val="000000" w:themeColor="text1"/>
          <w:highlight w:val="none"/>
        </w:rPr>
      </w:pPr>
    </w:p>
    <w:p>
      <w:pPr>
        <w:pStyle w:val="26"/>
        <w:rPr>
          <w:color w:val="000000" w:themeColor="text1"/>
          <w:highlight w:val="none"/>
        </w:rPr>
      </w:pPr>
    </w:p>
    <w:p>
      <w:pPr>
        <w:pStyle w:val="26"/>
        <w:rPr>
          <w:color w:val="000000" w:themeColor="text1"/>
          <w:highlight w:val="none"/>
        </w:rPr>
      </w:pPr>
    </w:p>
    <w:p>
      <w:pPr>
        <w:pageBreakBefore/>
        <w:snapToGrid w:val="0"/>
        <w:spacing w:line="440" w:lineRule="exact"/>
        <w:ind w:firstLine="482"/>
        <w:jc w:val="center"/>
        <w:outlineLvl w:val="1"/>
        <w:rPr>
          <w:rFonts w:ascii="宋体" w:hAnsi="宋体"/>
          <w:b/>
          <w:color w:val="000000" w:themeColor="text1"/>
          <w:sz w:val="36"/>
          <w:szCs w:val="36"/>
          <w:highlight w:val="none"/>
        </w:rPr>
      </w:pPr>
      <w:bookmarkStart w:id="17" w:name="_Toc107953121"/>
      <w:bookmarkStart w:id="18" w:name="_Toc107952348"/>
      <w:r>
        <w:rPr>
          <w:rFonts w:hint="eastAsia" w:ascii="宋体" w:hAnsi="宋体"/>
          <w:b/>
          <w:color w:val="000000" w:themeColor="text1"/>
          <w:sz w:val="36"/>
          <w:szCs w:val="36"/>
          <w:highlight w:val="none"/>
        </w:rPr>
        <w:t>三、投标承诺书</w:t>
      </w:r>
      <w:bookmarkEnd w:id="17"/>
      <w:bookmarkEnd w:id="18"/>
    </w:p>
    <w:p>
      <w:pPr>
        <w:pStyle w:val="26"/>
        <w:rPr>
          <w:rFonts w:ascii="宋体"/>
          <w:color w:val="000000" w:themeColor="text1"/>
          <w:highlight w:val="none"/>
        </w:rPr>
      </w:pPr>
    </w:p>
    <w:p>
      <w:pPr>
        <w:widowControl/>
        <w:shd w:val="clear" w:color="auto" w:fill="FFFFFF"/>
        <w:snapToGrid w:val="0"/>
        <w:spacing w:line="420" w:lineRule="atLeast"/>
        <w:jc w:val="left"/>
        <w:rPr>
          <w:rFonts w:ascii="宋体" w:cs="宋体"/>
          <w:color w:val="000000" w:themeColor="text1"/>
          <w:kern w:val="0"/>
          <w:sz w:val="18"/>
          <w:szCs w:val="18"/>
          <w:highlight w:val="none"/>
        </w:rPr>
      </w:pPr>
      <w:r>
        <w:rPr>
          <w:rFonts w:hint="eastAsia" w:ascii="宋体" w:hAnsi="宋体" w:cs="宋体"/>
          <w:color w:val="000000" w:themeColor="text1"/>
          <w:kern w:val="0"/>
          <w:sz w:val="24"/>
          <w:highlight w:val="none"/>
          <w:shd w:val="clear" w:color="auto" w:fill="FFFFFF"/>
        </w:rPr>
        <w:t>（招标人）：</w:t>
      </w:r>
    </w:p>
    <w:p>
      <w:pPr>
        <w:widowControl/>
        <w:shd w:val="clear" w:color="auto" w:fill="FFFFFF"/>
        <w:snapToGrid w:val="0"/>
        <w:spacing w:line="460" w:lineRule="atLeast"/>
        <w:ind w:firstLine="480"/>
        <w:jc w:val="left"/>
        <w:rPr>
          <w:rFonts w:ascii="宋体" w:cs="宋体"/>
          <w:color w:val="000000" w:themeColor="text1"/>
          <w:kern w:val="0"/>
          <w:sz w:val="18"/>
          <w:szCs w:val="18"/>
          <w:highlight w:val="none"/>
        </w:rPr>
      </w:pPr>
      <w:r>
        <w:rPr>
          <w:rFonts w:ascii="宋体" w:hAnsi="宋体" w:cs="宋体"/>
          <w:color w:val="000000" w:themeColor="text1"/>
          <w:kern w:val="0"/>
          <w:sz w:val="24"/>
          <w:highlight w:val="none"/>
          <w:shd w:val="clear" w:color="auto" w:fill="FFFFFF"/>
        </w:rPr>
        <w:t>1</w:t>
      </w:r>
      <w:r>
        <w:rPr>
          <w:rFonts w:hint="eastAsia" w:ascii="宋体" w:hAnsi="宋体" w:cs="宋体"/>
          <w:color w:val="000000" w:themeColor="text1"/>
          <w:kern w:val="0"/>
          <w:sz w:val="24"/>
          <w:highlight w:val="none"/>
          <w:shd w:val="clear" w:color="auto" w:fill="FFFFFF"/>
        </w:rPr>
        <w:t>、根据已收到项目询价文件，遵照《中华人民共和国招标投标法》等有关规定，我单位研究贵方询价文件的所有内容后，决定无保留地接受询价文件所有条款，并自愿以人民币（大写</w:t>
      </w:r>
      <w:r>
        <w:rPr>
          <w:rFonts w:ascii="宋体" w:hAnsi="宋体" w:cs="宋体"/>
          <w:color w:val="000000" w:themeColor="text1"/>
          <w:kern w:val="0"/>
          <w:sz w:val="24"/>
          <w:highlight w:val="none"/>
          <w:u w:val="single"/>
          <w:shd w:val="clear" w:color="auto" w:fill="FFFFFF"/>
        </w:rPr>
        <w:t xml:space="preserve">    </w:t>
      </w:r>
      <w:r>
        <w:rPr>
          <w:rFonts w:hint="eastAsia" w:ascii="宋体" w:hAnsi="宋体" w:cs="宋体"/>
          <w:color w:val="000000" w:themeColor="text1"/>
          <w:kern w:val="0"/>
          <w:sz w:val="24"/>
          <w:highlight w:val="none"/>
          <w:u w:val="single"/>
          <w:shd w:val="clear" w:color="auto" w:fill="FFFFFF"/>
        </w:rPr>
        <w:t>元</w:t>
      </w:r>
      <w:r>
        <w:rPr>
          <w:rFonts w:ascii="宋体" w:hAnsi="宋体" w:cs="宋体"/>
          <w:color w:val="000000" w:themeColor="text1"/>
          <w:kern w:val="0"/>
          <w:sz w:val="24"/>
          <w:highlight w:val="none"/>
          <w:u w:val="single"/>
          <w:shd w:val="clear" w:color="auto" w:fill="FFFFFF"/>
        </w:rPr>
        <w:t>/</w:t>
      </w:r>
      <w:r>
        <w:rPr>
          <w:rFonts w:hint="eastAsia" w:ascii="宋体" w:hAnsi="宋体" w:cs="宋体"/>
          <w:color w:val="000000" w:themeColor="text1"/>
          <w:kern w:val="0"/>
          <w:sz w:val="24"/>
          <w:highlight w:val="none"/>
          <w:u w:val="single"/>
          <w:shd w:val="clear" w:color="auto" w:fill="FFFFFF"/>
        </w:rPr>
        <w:t>人</w:t>
      </w:r>
      <w:r>
        <w:rPr>
          <w:rFonts w:ascii="宋体" w:hAnsi="宋体" w:cs="宋体"/>
          <w:color w:val="000000" w:themeColor="text1"/>
          <w:kern w:val="0"/>
          <w:sz w:val="24"/>
          <w:highlight w:val="none"/>
          <w:u w:val="single"/>
          <w:shd w:val="clear" w:color="auto" w:fill="FFFFFF"/>
        </w:rPr>
        <w:t xml:space="preserve">      </w:t>
      </w:r>
      <w:r>
        <w:rPr>
          <w:rFonts w:hint="eastAsia" w:ascii="宋体" w:hAnsi="宋体" w:cs="宋体"/>
          <w:color w:val="000000" w:themeColor="text1"/>
          <w:kern w:val="0"/>
          <w:sz w:val="24"/>
          <w:highlight w:val="none"/>
          <w:u w:val="single"/>
          <w:shd w:val="clear" w:color="auto" w:fill="FFFFFF"/>
        </w:rPr>
        <w:t>（￥：</w:t>
      </w:r>
      <w:r>
        <w:rPr>
          <w:rFonts w:ascii="宋体" w:hAnsi="宋体" w:cs="宋体"/>
          <w:color w:val="000000" w:themeColor="text1"/>
          <w:kern w:val="0"/>
          <w:sz w:val="24"/>
          <w:highlight w:val="none"/>
          <w:u w:val="single"/>
          <w:shd w:val="clear" w:color="auto" w:fill="FFFFFF"/>
        </w:rPr>
        <w:t xml:space="preserve">    </w:t>
      </w:r>
      <w:r>
        <w:rPr>
          <w:rFonts w:hint="eastAsia" w:ascii="宋体" w:hAnsi="宋体" w:cs="宋体"/>
          <w:color w:val="000000" w:themeColor="text1"/>
          <w:kern w:val="0"/>
          <w:sz w:val="24"/>
          <w:highlight w:val="none"/>
          <w:u w:val="single"/>
          <w:shd w:val="clear" w:color="auto" w:fill="FFFFFF"/>
        </w:rPr>
        <w:t>元</w:t>
      </w:r>
      <w:r>
        <w:rPr>
          <w:rFonts w:ascii="宋体" w:hAnsi="宋体" w:cs="宋体"/>
          <w:color w:val="000000" w:themeColor="text1"/>
          <w:kern w:val="0"/>
          <w:sz w:val="24"/>
          <w:highlight w:val="none"/>
          <w:u w:val="single"/>
          <w:shd w:val="clear" w:color="auto" w:fill="FFFFFF"/>
        </w:rPr>
        <w:t>/</w:t>
      </w:r>
      <w:r>
        <w:rPr>
          <w:rFonts w:hint="eastAsia" w:ascii="宋体" w:hAnsi="宋体" w:cs="宋体"/>
          <w:color w:val="000000" w:themeColor="text1"/>
          <w:kern w:val="0"/>
          <w:sz w:val="24"/>
          <w:highlight w:val="none"/>
          <w:u w:val="single"/>
          <w:shd w:val="clear" w:color="auto" w:fill="FFFFFF"/>
        </w:rPr>
        <w:t>人）的单价承包本招标范围内的全部内容。</w:t>
      </w:r>
    </w:p>
    <w:p>
      <w:pPr>
        <w:widowControl/>
        <w:shd w:val="clear" w:color="auto" w:fill="FFFFFF"/>
        <w:snapToGrid w:val="0"/>
        <w:spacing w:line="460" w:lineRule="atLeast"/>
        <w:ind w:firstLine="480" w:firstLineChars="200"/>
        <w:jc w:val="left"/>
        <w:rPr>
          <w:rFonts w:ascii="宋体" w:cs="宋体"/>
          <w:color w:val="000000" w:themeColor="text1"/>
          <w:kern w:val="0"/>
          <w:sz w:val="18"/>
          <w:szCs w:val="18"/>
          <w:highlight w:val="none"/>
        </w:rPr>
      </w:pPr>
      <w:r>
        <w:rPr>
          <w:rFonts w:ascii="宋体" w:hAnsi="宋体" w:cs="宋体"/>
          <w:color w:val="000000" w:themeColor="text1"/>
          <w:kern w:val="0"/>
          <w:sz w:val="24"/>
          <w:highlight w:val="none"/>
          <w:shd w:val="clear" w:color="auto" w:fill="FFFFFF"/>
        </w:rPr>
        <w:t>2</w:t>
      </w:r>
      <w:r>
        <w:rPr>
          <w:rFonts w:hint="eastAsia" w:ascii="宋体" w:hAnsi="宋体" w:cs="宋体"/>
          <w:color w:val="000000" w:themeColor="text1"/>
          <w:kern w:val="0"/>
          <w:sz w:val="24"/>
          <w:highlight w:val="none"/>
          <w:shd w:val="clear" w:color="auto" w:fill="FFFFFF"/>
        </w:rPr>
        <w:t>、一旦我公司中标，我公司保证在规定的时间内完成全部服务工作，并保证服务质量满足询价文件及招标人的要求。</w:t>
      </w:r>
    </w:p>
    <w:p>
      <w:pPr>
        <w:widowControl/>
        <w:shd w:val="clear" w:color="auto" w:fill="FFFFFF"/>
        <w:snapToGrid w:val="0"/>
        <w:spacing w:line="460" w:lineRule="atLeast"/>
        <w:ind w:firstLine="480" w:firstLineChars="200"/>
        <w:jc w:val="left"/>
        <w:rPr>
          <w:rFonts w:ascii="宋体" w:cs="宋体"/>
          <w:color w:val="000000" w:themeColor="text1"/>
          <w:kern w:val="0"/>
          <w:sz w:val="18"/>
          <w:szCs w:val="18"/>
          <w:highlight w:val="none"/>
        </w:rPr>
      </w:pPr>
      <w:r>
        <w:rPr>
          <w:rFonts w:ascii="宋体" w:hAnsi="宋体" w:cs="宋体"/>
          <w:color w:val="000000" w:themeColor="text1"/>
          <w:kern w:val="0"/>
          <w:sz w:val="24"/>
          <w:highlight w:val="none"/>
          <w:shd w:val="clear" w:color="auto" w:fill="FFFFFF"/>
        </w:rPr>
        <w:t>3</w:t>
      </w:r>
      <w:r>
        <w:rPr>
          <w:rFonts w:hint="eastAsia" w:ascii="宋体" w:hAnsi="宋体" w:cs="宋体"/>
          <w:color w:val="000000" w:themeColor="text1"/>
          <w:kern w:val="0"/>
          <w:sz w:val="24"/>
          <w:highlight w:val="none"/>
          <w:shd w:val="clear" w:color="auto" w:fill="FFFFFF"/>
        </w:rPr>
        <w:t>、本次服务，我方将派出</w:t>
      </w:r>
      <w:r>
        <w:rPr>
          <w:rFonts w:hint="eastAsia" w:ascii="宋体" w:hAnsi="宋体" w:cs="宋体"/>
          <w:color w:val="000000" w:themeColor="text1"/>
          <w:kern w:val="0"/>
          <w:sz w:val="24"/>
          <w:highlight w:val="none"/>
          <w:u w:val="single"/>
          <w:shd w:val="clear" w:color="auto" w:fill="FFFFFF"/>
        </w:rPr>
        <w:t>（项目负责人姓名）</w:t>
      </w:r>
      <w:r>
        <w:rPr>
          <w:rFonts w:ascii="宋体" w:hAnsi="宋体" w:cs="宋体"/>
          <w:color w:val="000000" w:themeColor="text1"/>
          <w:kern w:val="0"/>
          <w:sz w:val="24"/>
          <w:highlight w:val="none"/>
          <w:u w:val="single"/>
          <w:shd w:val="clear" w:color="auto" w:fill="FFFFFF"/>
        </w:rPr>
        <w:t xml:space="preserve"> </w:t>
      </w:r>
      <w:r>
        <w:rPr>
          <w:rFonts w:hint="eastAsia" w:ascii="宋体" w:hAnsi="宋体" w:cs="宋体"/>
          <w:color w:val="000000" w:themeColor="text1"/>
          <w:kern w:val="0"/>
          <w:sz w:val="24"/>
          <w:highlight w:val="none"/>
          <w:shd w:val="clear" w:color="auto" w:fill="FFFFFF"/>
        </w:rPr>
        <w:t>作为项目负责人。</w:t>
      </w:r>
    </w:p>
    <w:p>
      <w:pPr>
        <w:widowControl/>
        <w:shd w:val="clear" w:color="auto" w:fill="FFFFFF"/>
        <w:snapToGrid w:val="0"/>
        <w:spacing w:line="460" w:lineRule="atLeast"/>
        <w:ind w:firstLine="480" w:firstLineChars="200"/>
        <w:jc w:val="left"/>
        <w:rPr>
          <w:rFonts w:ascii="宋体" w:cs="宋体"/>
          <w:color w:val="000000" w:themeColor="text1"/>
          <w:kern w:val="0"/>
          <w:sz w:val="18"/>
          <w:szCs w:val="18"/>
          <w:highlight w:val="none"/>
        </w:rPr>
      </w:pPr>
      <w:r>
        <w:rPr>
          <w:rFonts w:ascii="宋体" w:hAnsi="宋体" w:cs="宋体"/>
          <w:color w:val="000000" w:themeColor="text1"/>
          <w:kern w:val="0"/>
          <w:sz w:val="24"/>
          <w:highlight w:val="none"/>
          <w:shd w:val="clear" w:color="auto" w:fill="FFFFFF"/>
        </w:rPr>
        <w:t>4</w:t>
      </w:r>
      <w:r>
        <w:rPr>
          <w:rFonts w:hint="eastAsia" w:ascii="宋体" w:hAnsi="宋体" w:cs="宋体"/>
          <w:color w:val="000000" w:themeColor="text1"/>
          <w:kern w:val="0"/>
          <w:sz w:val="24"/>
          <w:highlight w:val="none"/>
          <w:shd w:val="clear" w:color="auto" w:fill="FFFFFF"/>
        </w:rPr>
        <w:t>、我公司将严格遵守国家相关法律、法规及江苏省、盐城市和招标人制定的各项审核管理规定，如有违反，我方无条件接受招标人和主管部门依据法律法规作出的处理决定，并承担由此产生的责任。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ascii="宋体" w:cs="宋体"/>
          <w:color w:val="000000" w:themeColor="text1"/>
          <w:kern w:val="0"/>
          <w:sz w:val="18"/>
          <w:szCs w:val="18"/>
          <w:highlight w:val="none"/>
        </w:rPr>
      </w:pPr>
      <w:r>
        <w:rPr>
          <w:rFonts w:ascii="宋体" w:hAnsi="宋体" w:cs="宋体"/>
          <w:color w:val="000000" w:themeColor="text1"/>
          <w:kern w:val="0"/>
          <w:sz w:val="24"/>
          <w:highlight w:val="none"/>
          <w:shd w:val="clear" w:color="auto" w:fill="FFFFFF"/>
        </w:rPr>
        <w:t>5</w:t>
      </w:r>
      <w:r>
        <w:rPr>
          <w:rFonts w:hint="eastAsia" w:ascii="宋体" w:hAnsi="宋体" w:cs="宋体"/>
          <w:color w:val="000000" w:themeColor="text1"/>
          <w:kern w:val="0"/>
          <w:sz w:val="24"/>
          <w:highlight w:val="none"/>
          <w:shd w:val="clear" w:color="auto" w:fill="FFFFFF"/>
        </w:rPr>
        <w:t>、你单位发出的中标通知书和本投标文件将成为约束双方的合同文件的组成部分。</w:t>
      </w:r>
    </w:p>
    <w:p>
      <w:pPr>
        <w:widowControl/>
        <w:shd w:val="clear" w:color="auto" w:fill="FFFFFF"/>
        <w:snapToGrid w:val="0"/>
        <w:spacing w:line="420" w:lineRule="atLeast"/>
        <w:ind w:firstLine="658"/>
        <w:jc w:val="left"/>
        <w:rPr>
          <w:rFonts w:ascii="宋体" w:cs="宋体"/>
          <w:color w:val="000000" w:themeColor="text1"/>
          <w:kern w:val="0"/>
          <w:sz w:val="18"/>
          <w:szCs w:val="18"/>
          <w:highlight w:val="none"/>
        </w:rPr>
      </w:pPr>
      <w:r>
        <w:rPr>
          <w:rFonts w:ascii="宋体" w:cs="宋体"/>
          <w:color w:val="000000" w:themeColor="text1"/>
          <w:kern w:val="0"/>
          <w:sz w:val="18"/>
          <w:szCs w:val="18"/>
          <w:highlight w:val="none"/>
          <w:shd w:val="clear" w:color="auto" w:fill="FFFFFF"/>
        </w:rPr>
        <w:t> </w:t>
      </w:r>
    </w:p>
    <w:p>
      <w:pPr>
        <w:widowControl/>
        <w:shd w:val="clear" w:color="auto" w:fill="FFFFFF"/>
        <w:snapToGrid w:val="0"/>
        <w:spacing w:line="420" w:lineRule="atLeast"/>
        <w:ind w:firstLine="658"/>
        <w:jc w:val="left"/>
        <w:rPr>
          <w:rFonts w:ascii="宋体" w:cs="宋体"/>
          <w:color w:val="000000" w:themeColor="text1"/>
          <w:kern w:val="0"/>
          <w:sz w:val="18"/>
          <w:szCs w:val="18"/>
          <w:highlight w:val="none"/>
        </w:rPr>
      </w:pPr>
      <w:r>
        <w:rPr>
          <w:rFonts w:hint="eastAsia" w:ascii="宋体" w:hAnsi="宋体" w:cs="宋体"/>
          <w:color w:val="000000" w:themeColor="text1"/>
          <w:kern w:val="0"/>
          <w:sz w:val="24"/>
          <w:highlight w:val="none"/>
          <w:shd w:val="clear" w:color="auto" w:fill="FFFFFF"/>
        </w:rPr>
        <w:t>投标人：</w:t>
      </w:r>
      <w:r>
        <w:rPr>
          <w:rFonts w:hint="eastAsia" w:ascii="宋体" w:hAnsi="宋体" w:cs="宋体"/>
          <w:color w:val="000000" w:themeColor="text1"/>
          <w:kern w:val="0"/>
          <w:sz w:val="24"/>
          <w:highlight w:val="none"/>
          <w:u w:val="single"/>
          <w:shd w:val="clear" w:color="auto" w:fill="FFFFFF"/>
        </w:rPr>
        <w:t>（盖章）</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rPr>
      </w:pPr>
      <w:r>
        <w:rPr>
          <w:rFonts w:hint="eastAsia" w:ascii="宋体" w:hAnsi="宋体" w:cs="宋体"/>
          <w:color w:val="000000" w:themeColor="text1"/>
          <w:kern w:val="0"/>
          <w:sz w:val="24"/>
          <w:highlight w:val="none"/>
          <w:shd w:val="clear" w:color="auto" w:fill="FFFFFF"/>
        </w:rPr>
        <w:t>单位地址：</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rPr>
      </w:pPr>
      <w:r>
        <w:rPr>
          <w:rFonts w:hint="eastAsia" w:ascii="宋体" w:hAnsi="宋体" w:cs="宋体"/>
          <w:color w:val="000000" w:themeColor="text1"/>
          <w:kern w:val="0"/>
          <w:sz w:val="24"/>
          <w:highlight w:val="none"/>
          <w:shd w:val="clear" w:color="auto" w:fill="FFFFFF"/>
        </w:rPr>
        <w:t>法定代表人或其委托代理人（签字或盖章）：</w:t>
      </w:r>
    </w:p>
    <w:p>
      <w:pPr>
        <w:widowControl/>
        <w:shd w:val="clear" w:color="auto" w:fill="FFFFFF"/>
        <w:snapToGrid w:val="0"/>
        <w:spacing w:line="420" w:lineRule="atLeast"/>
        <w:ind w:firstLine="600"/>
        <w:jc w:val="left"/>
        <w:rPr>
          <w:rFonts w:ascii="宋体" w:hAnsi="宋体" w:cs="宋体"/>
          <w:color w:val="000000" w:themeColor="text1"/>
          <w:kern w:val="0"/>
          <w:sz w:val="24"/>
          <w:highlight w:val="none"/>
          <w:shd w:val="clear" w:color="auto" w:fill="FFFFFF"/>
        </w:rPr>
      </w:pPr>
      <w:r>
        <w:rPr>
          <w:rFonts w:hint="eastAsia" w:ascii="宋体" w:hAnsi="宋体" w:cs="宋体"/>
          <w:color w:val="000000" w:themeColor="text1"/>
          <w:kern w:val="0"/>
          <w:sz w:val="24"/>
          <w:highlight w:val="none"/>
          <w:shd w:val="clear" w:color="auto" w:fill="FFFFFF"/>
        </w:rPr>
        <w:t>邮政编码：</w:t>
      </w:r>
    </w:p>
    <w:p>
      <w:pPr>
        <w:widowControl/>
        <w:shd w:val="clear" w:color="auto" w:fill="FFFFFF"/>
        <w:snapToGrid w:val="0"/>
        <w:spacing w:line="420" w:lineRule="atLeast"/>
        <w:ind w:firstLine="600"/>
        <w:jc w:val="left"/>
        <w:rPr>
          <w:rFonts w:ascii="宋体" w:hAnsi="宋体" w:cs="宋体"/>
          <w:color w:val="000000" w:themeColor="text1"/>
          <w:kern w:val="0"/>
          <w:sz w:val="24"/>
          <w:highlight w:val="none"/>
          <w:shd w:val="clear" w:color="auto" w:fill="FFFFFF"/>
        </w:rPr>
      </w:pPr>
      <w:r>
        <w:rPr>
          <w:rFonts w:hint="eastAsia" w:ascii="宋体" w:hAnsi="宋体" w:cs="宋体"/>
          <w:color w:val="000000" w:themeColor="text1"/>
          <w:kern w:val="0"/>
          <w:sz w:val="24"/>
          <w:highlight w:val="none"/>
          <w:shd w:val="clear" w:color="auto" w:fill="FFFFFF"/>
        </w:rPr>
        <w:t>电话：</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u w:val="single"/>
        </w:rPr>
      </w:pPr>
      <w:r>
        <w:rPr>
          <w:rFonts w:hint="eastAsia" w:ascii="宋体" w:hAnsi="宋体" w:cs="宋体"/>
          <w:color w:val="000000" w:themeColor="text1"/>
          <w:kern w:val="0"/>
          <w:sz w:val="24"/>
          <w:highlight w:val="none"/>
          <w:shd w:val="clear" w:color="auto" w:fill="FFFFFF"/>
        </w:rPr>
        <w:t>传真：</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rPr>
      </w:pPr>
      <w:r>
        <w:rPr>
          <w:rFonts w:hint="eastAsia" w:ascii="宋体" w:hAnsi="宋体" w:cs="宋体"/>
          <w:color w:val="000000" w:themeColor="text1"/>
          <w:kern w:val="0"/>
          <w:sz w:val="24"/>
          <w:highlight w:val="none"/>
          <w:shd w:val="clear" w:color="auto" w:fill="FFFFFF"/>
        </w:rPr>
        <w:t>开户银行名称：</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rPr>
      </w:pPr>
      <w:r>
        <w:rPr>
          <w:rFonts w:hint="eastAsia" w:ascii="宋体" w:hAnsi="宋体" w:cs="宋体"/>
          <w:color w:val="000000" w:themeColor="text1"/>
          <w:kern w:val="0"/>
          <w:sz w:val="24"/>
          <w:highlight w:val="none"/>
          <w:shd w:val="clear" w:color="auto" w:fill="FFFFFF"/>
        </w:rPr>
        <w:t>开户银行帐号：</w:t>
      </w:r>
    </w:p>
    <w:p>
      <w:pPr>
        <w:widowControl/>
        <w:shd w:val="clear" w:color="auto" w:fill="FFFFFF"/>
        <w:snapToGrid w:val="0"/>
        <w:spacing w:line="420" w:lineRule="atLeast"/>
        <w:ind w:firstLine="720" w:firstLineChars="3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720" w:firstLineChars="3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r>
        <w:rPr>
          <w:rFonts w:hint="eastAsia" w:ascii="宋体" w:hAnsi="宋体" w:cs="宋体"/>
          <w:color w:val="000000" w:themeColor="text1"/>
          <w:kern w:val="0"/>
          <w:sz w:val="24"/>
          <w:highlight w:val="none"/>
          <w:shd w:val="clear" w:color="auto" w:fill="FFFFFF"/>
        </w:rPr>
        <w:t>日期：</w:t>
      </w:r>
      <w:r>
        <w:rPr>
          <w:rFonts w:ascii="宋体" w:hAnsi="宋体" w:cs="宋体"/>
          <w:color w:val="000000" w:themeColor="text1"/>
          <w:kern w:val="0"/>
          <w:sz w:val="24"/>
          <w:highlight w:val="none"/>
          <w:shd w:val="clear" w:color="auto" w:fill="FFFFFF"/>
        </w:rPr>
        <w:t xml:space="preserve"> </w:t>
      </w:r>
      <w:r>
        <w:rPr>
          <w:rFonts w:hint="eastAsia" w:ascii="宋体" w:hAnsi="宋体" w:cs="宋体"/>
          <w:color w:val="000000" w:themeColor="text1"/>
          <w:kern w:val="0"/>
          <w:sz w:val="24"/>
          <w:highlight w:val="none"/>
          <w:shd w:val="clear" w:color="auto" w:fill="FFFFFF"/>
        </w:rPr>
        <w:t xml:space="preserve">    年</w:t>
      </w:r>
      <w:r>
        <w:rPr>
          <w:rFonts w:ascii="宋体" w:hAnsi="宋体" w:cs="宋体"/>
          <w:color w:val="000000" w:themeColor="text1"/>
          <w:kern w:val="0"/>
          <w:sz w:val="24"/>
          <w:highlight w:val="none"/>
          <w:shd w:val="clear" w:color="auto" w:fill="FFFFFF"/>
        </w:rPr>
        <w:t xml:space="preserve">  </w:t>
      </w:r>
      <w:r>
        <w:rPr>
          <w:rFonts w:hint="eastAsia" w:ascii="宋体" w:hAnsi="宋体" w:cs="宋体"/>
          <w:color w:val="000000" w:themeColor="text1"/>
          <w:kern w:val="0"/>
          <w:sz w:val="24"/>
          <w:highlight w:val="none"/>
          <w:shd w:val="clear" w:color="auto" w:fill="FFFFFF"/>
        </w:rPr>
        <w:t>月</w:t>
      </w:r>
      <w:r>
        <w:rPr>
          <w:rFonts w:ascii="宋体" w:hAnsi="宋体" w:cs="宋体"/>
          <w:color w:val="000000" w:themeColor="text1"/>
          <w:kern w:val="0"/>
          <w:sz w:val="24"/>
          <w:highlight w:val="none"/>
          <w:shd w:val="clear" w:color="auto" w:fill="FFFFFF"/>
        </w:rPr>
        <w:t xml:space="preserve">  </w:t>
      </w:r>
      <w:r>
        <w:rPr>
          <w:rFonts w:hint="eastAsia" w:ascii="宋体" w:hAnsi="宋体" w:cs="宋体"/>
          <w:color w:val="000000" w:themeColor="text1"/>
          <w:kern w:val="0"/>
          <w:sz w:val="24"/>
          <w:highlight w:val="none"/>
          <w:shd w:val="clear" w:color="auto" w:fill="FFFFFF"/>
        </w:rPr>
        <w:t>日</w:t>
      </w: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pageBreakBefore/>
        <w:snapToGrid w:val="0"/>
        <w:spacing w:line="440" w:lineRule="exact"/>
        <w:ind w:firstLine="482"/>
        <w:jc w:val="center"/>
        <w:outlineLvl w:val="1"/>
        <w:rPr>
          <w:rFonts w:ascii="宋体" w:hAnsi="宋体"/>
          <w:b/>
          <w:color w:val="000000" w:themeColor="text1"/>
          <w:sz w:val="36"/>
          <w:szCs w:val="36"/>
          <w:highlight w:val="none"/>
        </w:rPr>
      </w:pPr>
      <w:bookmarkStart w:id="19" w:name="_Toc107953122"/>
      <w:bookmarkStart w:id="20" w:name="_Toc107952349"/>
      <w:r>
        <w:rPr>
          <w:rFonts w:hint="eastAsia" w:ascii="宋体" w:hAnsi="宋体"/>
          <w:b/>
          <w:color w:val="000000" w:themeColor="text1"/>
          <w:sz w:val="36"/>
          <w:szCs w:val="36"/>
          <w:highlight w:val="none"/>
        </w:rPr>
        <w:t>四、投标报价表</w:t>
      </w:r>
      <w:bookmarkEnd w:id="19"/>
      <w:bookmarkEnd w:id="20"/>
    </w:p>
    <w:p>
      <w:pPr>
        <w:spacing w:line="360" w:lineRule="auto"/>
        <w:ind w:firstLine="460" w:firstLineChars="192"/>
        <w:rPr>
          <w:rFonts w:hAnsi="宋体"/>
          <w:color w:val="000000" w:themeColor="text1"/>
          <w:sz w:val="24"/>
          <w:highlight w:val="none"/>
        </w:rPr>
      </w:pPr>
    </w:p>
    <w:p>
      <w:pPr>
        <w:spacing w:line="360" w:lineRule="atLeast"/>
        <w:ind w:firstLine="470" w:firstLineChars="196"/>
        <w:rPr>
          <w:color w:val="000000" w:themeColor="text1"/>
          <w:sz w:val="24"/>
          <w:highlight w:val="none"/>
        </w:rPr>
      </w:pPr>
      <w:r>
        <w:rPr>
          <w:rFonts w:hint="eastAsia"/>
          <w:color w:val="000000" w:themeColor="text1"/>
          <w:sz w:val="24"/>
          <w:highlight w:val="none"/>
        </w:rPr>
        <w:t xml:space="preserve">                                                                  </w:t>
      </w:r>
    </w:p>
    <w:tbl>
      <w:tblPr>
        <w:tblStyle w:val="18"/>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4"/>
        <w:gridCol w:w="635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3" w:hRule="atLeast"/>
          <w:jc w:val="center"/>
        </w:trPr>
        <w:tc>
          <w:tcPr>
            <w:tcW w:w="2014" w:type="dxa"/>
            <w:tcBorders>
              <w:top w:val="double" w:color="000000" w:sz="6" w:space="0"/>
              <w:left w:val="double" w:color="000000" w:sz="6" w:space="0"/>
              <w:bottom w:val="single" w:color="000000" w:sz="6" w:space="0"/>
              <w:right w:val="single" w:color="000000" w:sz="6" w:space="0"/>
            </w:tcBorders>
            <w:vAlign w:val="center"/>
          </w:tcPr>
          <w:p>
            <w:pPr>
              <w:autoSpaceDE w:val="0"/>
              <w:autoSpaceDN w:val="0"/>
              <w:adjustRightInd w:val="0"/>
              <w:snapToGrid w:val="0"/>
              <w:spacing w:after="120"/>
              <w:jc w:val="center"/>
              <w:rPr>
                <w:rFonts w:hAnsi="宋体"/>
                <w:b/>
                <w:caps/>
                <w:snapToGrid w:val="0"/>
                <w:color w:val="000000" w:themeColor="text1"/>
                <w:sz w:val="24"/>
                <w:szCs w:val="21"/>
                <w:highlight w:val="none"/>
              </w:rPr>
            </w:pPr>
            <w:r>
              <w:rPr>
                <w:rFonts w:hint="eastAsia" w:hAnsi="宋体"/>
                <w:snapToGrid w:val="0"/>
                <w:color w:val="000000" w:themeColor="text1"/>
                <w:sz w:val="24"/>
                <w:highlight w:val="none"/>
              </w:rPr>
              <w:t>项目名称</w:t>
            </w:r>
          </w:p>
        </w:tc>
        <w:tc>
          <w:tcPr>
            <w:tcW w:w="6350" w:type="dxa"/>
            <w:tcBorders>
              <w:top w:val="double" w:color="000000" w:sz="6" w:space="0"/>
              <w:left w:val="single" w:color="000000" w:sz="6" w:space="0"/>
              <w:bottom w:val="single" w:color="000000" w:sz="6" w:space="0"/>
              <w:right w:val="double" w:color="000000" w:sz="6" w:space="0"/>
            </w:tcBorders>
            <w:vAlign w:val="center"/>
          </w:tcPr>
          <w:p>
            <w:pPr>
              <w:autoSpaceDE w:val="0"/>
              <w:autoSpaceDN w:val="0"/>
              <w:adjustRightInd w:val="0"/>
              <w:snapToGrid w:val="0"/>
              <w:spacing w:after="120"/>
              <w:jc w:val="center"/>
              <w:rPr>
                <w:rFonts w:hAnsi="宋体"/>
                <w:b/>
                <w:snapToGrid w:val="0"/>
                <w:color w:val="000000" w:themeColor="text1"/>
                <w:sz w:val="24"/>
                <w:szCs w:val="21"/>
                <w:highlight w:val="none"/>
              </w:rPr>
            </w:pPr>
            <w:r>
              <w:rPr>
                <w:rFonts w:hint="eastAsia" w:hAnsi="宋体"/>
                <w:b/>
                <w:snapToGrid w:val="0"/>
                <w:color w:val="000000" w:themeColor="text1"/>
                <w:sz w:val="28"/>
                <w:szCs w:val="21"/>
                <w:highlight w:val="none"/>
              </w:rPr>
              <w:t>江苏医药职业学院学生实习责任保险采购项目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1293" w:hRule="atLeast"/>
          <w:jc w:val="center"/>
        </w:trPr>
        <w:tc>
          <w:tcPr>
            <w:tcW w:w="2014" w:type="dxa"/>
            <w:tcBorders>
              <w:top w:val="single" w:color="000000" w:sz="6" w:space="0"/>
              <w:left w:val="double" w:color="000000" w:sz="6" w:space="0"/>
              <w:bottom w:val="single" w:color="000000" w:sz="6" w:space="0"/>
              <w:right w:val="single" w:color="000000" w:sz="6" w:space="0"/>
            </w:tcBorders>
            <w:vAlign w:val="center"/>
          </w:tcPr>
          <w:p>
            <w:pPr>
              <w:autoSpaceDE w:val="0"/>
              <w:autoSpaceDN w:val="0"/>
              <w:adjustRightInd w:val="0"/>
              <w:snapToGrid w:val="0"/>
              <w:spacing w:after="120"/>
              <w:jc w:val="center"/>
              <w:rPr>
                <w:rFonts w:hAnsi="宋体"/>
                <w:snapToGrid w:val="0"/>
                <w:color w:val="000000" w:themeColor="text1"/>
                <w:sz w:val="24"/>
                <w:szCs w:val="21"/>
                <w:highlight w:val="none"/>
              </w:rPr>
            </w:pPr>
            <w:r>
              <w:rPr>
                <w:rFonts w:hint="eastAsia" w:hAnsi="宋体"/>
                <w:snapToGrid w:val="0"/>
                <w:color w:val="000000" w:themeColor="text1"/>
                <w:sz w:val="24"/>
                <w:highlight w:val="none"/>
              </w:rPr>
              <w:t>招标编号</w:t>
            </w:r>
          </w:p>
        </w:tc>
        <w:tc>
          <w:tcPr>
            <w:tcW w:w="6350" w:type="dxa"/>
            <w:tcBorders>
              <w:top w:val="single" w:color="000000" w:sz="6" w:space="0"/>
              <w:left w:val="single" w:color="000000" w:sz="6" w:space="0"/>
              <w:bottom w:val="single" w:color="000000" w:sz="6" w:space="0"/>
              <w:right w:val="double" w:color="000000" w:sz="6" w:space="0"/>
            </w:tcBorders>
            <w:vAlign w:val="center"/>
          </w:tcPr>
          <w:p>
            <w:pPr>
              <w:autoSpaceDE w:val="0"/>
              <w:autoSpaceDN w:val="0"/>
              <w:adjustRightInd w:val="0"/>
              <w:snapToGrid w:val="0"/>
              <w:spacing w:after="120"/>
              <w:jc w:val="center"/>
              <w:rPr>
                <w:rFonts w:hAnsi="宋体"/>
                <w:snapToGrid w:val="0"/>
                <w:color w:val="000000" w:themeColor="text1"/>
                <w:sz w:val="24"/>
                <w:szCs w:val="21"/>
                <w:highlight w:val="none"/>
              </w:rPr>
            </w:pPr>
            <w:r>
              <w:rPr>
                <w:rFonts w:hint="eastAsia" w:hAnsi="宋体"/>
                <w:b/>
                <w:snapToGrid w:val="0"/>
                <w:color w:val="000000" w:themeColor="text1"/>
                <w:sz w:val="28"/>
                <w:szCs w:val="21"/>
                <w:highlight w:val="none"/>
              </w:rPr>
              <w:t>SY2023-015-FW-XJ</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3" w:hRule="atLeast"/>
          <w:jc w:val="center"/>
        </w:trPr>
        <w:tc>
          <w:tcPr>
            <w:tcW w:w="2014" w:type="dxa"/>
            <w:tcBorders>
              <w:top w:val="single" w:color="000000" w:sz="6" w:space="0"/>
              <w:left w:val="double" w:color="000000" w:sz="6" w:space="0"/>
              <w:bottom w:val="single" w:color="000000" w:sz="6" w:space="0"/>
              <w:right w:val="single" w:color="000000" w:sz="6" w:space="0"/>
            </w:tcBorders>
            <w:vAlign w:val="center"/>
          </w:tcPr>
          <w:p>
            <w:pPr>
              <w:autoSpaceDE w:val="0"/>
              <w:autoSpaceDN w:val="0"/>
              <w:adjustRightInd w:val="0"/>
              <w:snapToGrid w:val="0"/>
              <w:spacing w:after="120"/>
              <w:jc w:val="center"/>
              <w:rPr>
                <w:rFonts w:hAnsi="宋体"/>
                <w:b/>
                <w:snapToGrid w:val="0"/>
                <w:color w:val="000000" w:themeColor="text1"/>
                <w:sz w:val="24"/>
                <w:szCs w:val="21"/>
                <w:highlight w:val="none"/>
              </w:rPr>
            </w:pPr>
            <w:r>
              <w:rPr>
                <w:rFonts w:hint="eastAsia" w:hAnsi="宋体"/>
                <w:snapToGrid w:val="0"/>
                <w:color w:val="000000" w:themeColor="text1"/>
                <w:sz w:val="24"/>
                <w:highlight w:val="none"/>
              </w:rPr>
              <w:t>投标人全称</w:t>
            </w:r>
          </w:p>
        </w:tc>
        <w:tc>
          <w:tcPr>
            <w:tcW w:w="6350" w:type="dxa"/>
            <w:tcBorders>
              <w:top w:val="single" w:color="000000" w:sz="6" w:space="0"/>
              <w:left w:val="single" w:color="000000" w:sz="6" w:space="0"/>
              <w:bottom w:val="single" w:color="000000" w:sz="6" w:space="0"/>
              <w:right w:val="double" w:color="000000" w:sz="6" w:space="0"/>
            </w:tcBorders>
            <w:vAlign w:val="center"/>
          </w:tcPr>
          <w:p>
            <w:pPr>
              <w:autoSpaceDE w:val="0"/>
              <w:autoSpaceDN w:val="0"/>
              <w:adjustRightInd w:val="0"/>
              <w:snapToGrid w:val="0"/>
              <w:spacing w:after="120"/>
              <w:jc w:val="center"/>
              <w:rPr>
                <w:rFonts w:hAnsi="宋体"/>
                <w:b/>
                <w:snapToGrid w:val="0"/>
                <w:color w:val="000000" w:themeColor="text1"/>
                <w:sz w:val="24"/>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3" w:hRule="atLeast"/>
          <w:jc w:val="center"/>
        </w:trPr>
        <w:tc>
          <w:tcPr>
            <w:tcW w:w="2014" w:type="dxa"/>
            <w:tcBorders>
              <w:top w:val="single" w:color="auto" w:sz="4" w:space="0"/>
              <w:left w:val="double" w:color="000000" w:sz="6" w:space="0"/>
              <w:bottom w:val="double" w:color="000000" w:sz="6" w:space="0"/>
              <w:right w:val="single" w:color="000000" w:sz="6" w:space="0"/>
            </w:tcBorders>
            <w:vAlign w:val="center"/>
          </w:tcPr>
          <w:p>
            <w:pPr>
              <w:autoSpaceDE w:val="0"/>
              <w:autoSpaceDN w:val="0"/>
              <w:adjustRightInd w:val="0"/>
              <w:snapToGrid w:val="0"/>
              <w:spacing w:after="120"/>
              <w:jc w:val="center"/>
              <w:rPr>
                <w:rFonts w:hAnsi="宋体"/>
                <w:bCs/>
                <w:snapToGrid w:val="0"/>
                <w:color w:val="000000" w:themeColor="text1"/>
                <w:sz w:val="24"/>
                <w:szCs w:val="21"/>
                <w:highlight w:val="none"/>
              </w:rPr>
            </w:pPr>
            <w:r>
              <w:rPr>
                <w:rFonts w:hint="eastAsia" w:hAnsi="宋体"/>
                <w:bCs/>
                <w:snapToGrid w:val="0"/>
                <w:color w:val="000000" w:themeColor="text1"/>
                <w:sz w:val="24"/>
                <w:highlight w:val="none"/>
              </w:rPr>
              <w:t>投标保费</w:t>
            </w:r>
          </w:p>
        </w:tc>
        <w:tc>
          <w:tcPr>
            <w:tcW w:w="6350" w:type="dxa"/>
            <w:tcBorders>
              <w:top w:val="single" w:color="000000" w:sz="6" w:space="0"/>
              <w:left w:val="single" w:color="000000" w:sz="6" w:space="0"/>
              <w:bottom w:val="double" w:color="000000" w:sz="6" w:space="0"/>
              <w:right w:val="double" w:color="000000" w:sz="6" w:space="0"/>
            </w:tcBorders>
            <w:vAlign w:val="center"/>
          </w:tcPr>
          <w:p>
            <w:pPr>
              <w:autoSpaceDE w:val="0"/>
              <w:autoSpaceDN w:val="0"/>
              <w:adjustRightInd w:val="0"/>
              <w:spacing w:line="440" w:lineRule="exact"/>
              <w:jc w:val="center"/>
              <w:rPr>
                <w:rFonts w:hAnsi="宋体"/>
                <w:bCs/>
                <w:snapToGrid w:val="0"/>
                <w:color w:val="000000" w:themeColor="text1"/>
                <w:sz w:val="24"/>
                <w:szCs w:val="21"/>
                <w:highlight w:val="none"/>
              </w:rPr>
            </w:pPr>
            <w:r>
              <w:rPr>
                <w:rFonts w:hint="eastAsia" w:hAnsi="宋体"/>
                <w:bCs/>
                <w:snapToGrid w:val="0"/>
                <w:color w:val="000000" w:themeColor="text1"/>
                <w:sz w:val="24"/>
                <w:szCs w:val="21"/>
                <w:highlight w:val="none"/>
              </w:rPr>
              <w:t>小写：______元/人      大写：______元/人</w:t>
            </w:r>
          </w:p>
        </w:tc>
      </w:tr>
    </w:tbl>
    <w:p>
      <w:pPr>
        <w:spacing w:line="360" w:lineRule="atLeast"/>
        <w:rPr>
          <w:color w:val="000000" w:themeColor="text1"/>
          <w:sz w:val="24"/>
          <w:highlight w:val="none"/>
        </w:rPr>
      </w:pPr>
    </w:p>
    <w:p>
      <w:pPr>
        <w:spacing w:line="360" w:lineRule="atLeast"/>
        <w:ind w:firstLine="470" w:firstLineChars="196"/>
        <w:rPr>
          <w:color w:val="000000" w:themeColor="text1"/>
          <w:sz w:val="24"/>
          <w:highlight w:val="none"/>
        </w:rPr>
      </w:pPr>
      <w:r>
        <w:rPr>
          <w:rFonts w:hint="eastAsia"/>
          <w:color w:val="000000" w:themeColor="text1"/>
          <w:sz w:val="24"/>
          <w:highlight w:val="none"/>
        </w:rPr>
        <w:t>注：</w:t>
      </w:r>
    </w:p>
    <w:p>
      <w:pPr>
        <w:spacing w:line="360" w:lineRule="atLeast"/>
        <w:ind w:firstLine="470" w:firstLineChars="196"/>
        <w:rPr>
          <w:color w:val="000000" w:themeColor="text1"/>
          <w:sz w:val="24"/>
          <w:highlight w:val="none"/>
        </w:rPr>
      </w:pPr>
      <w:r>
        <w:rPr>
          <w:rFonts w:hint="eastAsia"/>
          <w:color w:val="000000" w:themeColor="text1"/>
          <w:sz w:val="24"/>
          <w:highlight w:val="none"/>
        </w:rPr>
        <w:t>1、投标保费应为文件规定的全部响应内容的报价；</w:t>
      </w:r>
    </w:p>
    <w:p>
      <w:pPr>
        <w:spacing w:line="360" w:lineRule="atLeast"/>
        <w:ind w:firstLine="470" w:firstLineChars="196"/>
        <w:rPr>
          <w:color w:val="000000" w:themeColor="text1"/>
          <w:sz w:val="24"/>
          <w:highlight w:val="none"/>
        </w:rPr>
      </w:pPr>
      <w:r>
        <w:rPr>
          <w:rFonts w:hint="eastAsia"/>
          <w:color w:val="000000" w:themeColor="text1"/>
          <w:sz w:val="24"/>
          <w:highlight w:val="none"/>
        </w:rPr>
        <w:t>2、报价包含供应商完成本项目的一切费用。</w:t>
      </w:r>
    </w:p>
    <w:p>
      <w:pPr>
        <w:spacing w:line="360" w:lineRule="atLeast"/>
        <w:ind w:firstLine="470" w:firstLineChars="196"/>
        <w:rPr>
          <w:rFonts w:hAnsi="宋体"/>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r>
        <w:rPr>
          <w:rFonts w:hint="eastAsia"/>
          <w:color w:val="000000" w:themeColor="text1"/>
          <w:sz w:val="24"/>
          <w:highlight w:val="none"/>
        </w:rPr>
        <w:t>供应商名称：XXXX（单位公章）</w:t>
      </w: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r>
        <w:rPr>
          <w:rFonts w:hint="eastAsia"/>
          <w:color w:val="000000" w:themeColor="text1"/>
          <w:sz w:val="24"/>
          <w:highlight w:val="none"/>
        </w:rPr>
        <w:t>法定代表人或授权代表（签字或加盖个人名章）：XXXX</w:t>
      </w: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uto"/>
        <w:ind w:firstLine="5740" w:firstLineChars="2392"/>
        <w:rPr>
          <w:rFonts w:hAnsi="宋体"/>
          <w:bCs/>
          <w:color w:val="000000" w:themeColor="text1"/>
          <w:sz w:val="24"/>
          <w:highlight w:val="none"/>
        </w:rPr>
      </w:pPr>
      <w:r>
        <w:rPr>
          <w:rFonts w:hint="eastAsia"/>
          <w:color w:val="000000" w:themeColor="text1"/>
          <w:sz w:val="24"/>
          <w:highlight w:val="none"/>
        </w:rPr>
        <w:t>日期：     年  月  日</w:t>
      </w:r>
    </w:p>
    <w:p>
      <w:pPr>
        <w:widowControl/>
        <w:shd w:val="clear" w:color="auto" w:fill="FFFFFF"/>
        <w:snapToGrid w:val="0"/>
        <w:spacing w:line="420" w:lineRule="atLeast"/>
        <w:ind w:firstLine="4620" w:firstLineChars="2200"/>
        <w:jc w:val="left"/>
        <w:rPr>
          <w:color w:val="000000" w:themeColor="text1"/>
          <w:highlight w:val="none"/>
        </w:rPr>
      </w:pPr>
    </w:p>
    <w:p>
      <w:pPr>
        <w:widowControl/>
        <w:shd w:val="clear" w:color="auto" w:fill="FFFFFF"/>
        <w:snapToGrid w:val="0"/>
        <w:spacing w:line="420" w:lineRule="atLeast"/>
        <w:ind w:firstLine="4620" w:firstLineChars="2200"/>
        <w:jc w:val="left"/>
        <w:rPr>
          <w:color w:val="000000" w:themeColor="text1"/>
          <w:highlight w:val="none"/>
        </w:rPr>
      </w:pPr>
    </w:p>
    <w:sectPr>
      <w:headerReference r:id="rId4" w:type="first"/>
      <w:headerReference r:id="rId3" w:type="default"/>
      <w:footerReference r:id="rId5" w:type="default"/>
      <w:footerReference r:id="rId6" w:type="even"/>
      <w:pgSz w:w="11907" w:h="16840"/>
      <w:pgMar w:top="1134" w:right="1134" w:bottom="1134" w:left="1134" w:header="720" w:footer="720" w:gutter="0"/>
      <w:pgNumType w:start="1"/>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5</w:t>
    </w:r>
    <w:r>
      <w:rPr>
        <w:lang w:val="zh-CN"/>
      </w:rPr>
      <w:fldChar w:fldCharType="end"/>
    </w:r>
  </w:p>
  <w:p>
    <w:pPr>
      <w:pStyle w:val="11"/>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rPr>
    </w:pPr>
    <w:r>
      <w:rPr>
        <w:rFonts w:hint="eastAsia"/>
        <w:sz w:val="24"/>
      </w:rPr>
      <w:t>本询价函共</w:t>
    </w:r>
    <w:r>
      <w:rPr>
        <w:sz w:val="24"/>
      </w:rPr>
      <w:t>6</w:t>
    </w:r>
    <w:r>
      <w:rPr>
        <w:rFonts w:hint="eastAsia"/>
        <w:sz w:val="24"/>
      </w:rPr>
      <w:t>页，第</w:t>
    </w:r>
    <w:r>
      <w:rPr>
        <w:rStyle w:val="21"/>
        <w:sz w:val="24"/>
      </w:rPr>
      <w:fldChar w:fldCharType="begin"/>
    </w:r>
    <w:r>
      <w:rPr>
        <w:rStyle w:val="21"/>
        <w:sz w:val="24"/>
      </w:rPr>
      <w:instrText xml:space="preserve"> PAGE </w:instrText>
    </w:r>
    <w:r>
      <w:rPr>
        <w:rStyle w:val="21"/>
        <w:sz w:val="24"/>
      </w:rPr>
      <w:fldChar w:fldCharType="separate"/>
    </w:r>
    <w:r>
      <w:rPr>
        <w:rStyle w:val="21"/>
        <w:sz w:val="24"/>
      </w:rPr>
      <w:t>6</w:t>
    </w:r>
    <w:r>
      <w:rPr>
        <w:rStyle w:val="21"/>
        <w:sz w:val="24"/>
      </w:rPr>
      <w:fldChar w:fldCharType="end"/>
    </w:r>
    <w:r>
      <w:rPr>
        <w:rFonts w:hint="eastAsia"/>
        <w:sz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eastAsia="华文隶书"/>
        <w:sz w:val="21"/>
        <w:szCs w:val="21"/>
      </w:rPr>
      <w:t>江苏医药职业学院SY2023-015-FW-XJ询价文件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r>
      <w:rPr>
        <w:rFonts w:hint="eastAsia" w:eastAsia="华文隶书"/>
        <w:sz w:val="21"/>
        <w:szCs w:val="21"/>
      </w:rPr>
      <w:t>江苏医药职业学院SY2023-015-FW-XJ询价文件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BFCAF"/>
    <w:multiLevelType w:val="singleLevel"/>
    <w:tmpl w:val="AE8BFCAF"/>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ZlZjc3ZmM0ZDZhYTJjZDcyYmM4N2QxZjk0ZDViYjQifQ=="/>
  </w:docVars>
  <w:rsids>
    <w:rsidRoot w:val="003A4C8A"/>
    <w:rsid w:val="000036AB"/>
    <w:rsid w:val="000046BA"/>
    <w:rsid w:val="00011EB5"/>
    <w:rsid w:val="00015536"/>
    <w:rsid w:val="000207A1"/>
    <w:rsid w:val="0002787D"/>
    <w:rsid w:val="00031642"/>
    <w:rsid w:val="0003355D"/>
    <w:rsid w:val="000345E1"/>
    <w:rsid w:val="00041F25"/>
    <w:rsid w:val="00043E97"/>
    <w:rsid w:val="000446FE"/>
    <w:rsid w:val="00052C74"/>
    <w:rsid w:val="0006111F"/>
    <w:rsid w:val="00063410"/>
    <w:rsid w:val="000661BC"/>
    <w:rsid w:val="000667E4"/>
    <w:rsid w:val="000772E2"/>
    <w:rsid w:val="00082A00"/>
    <w:rsid w:val="00091BBD"/>
    <w:rsid w:val="0009213C"/>
    <w:rsid w:val="00094AAC"/>
    <w:rsid w:val="00095F1B"/>
    <w:rsid w:val="000A4344"/>
    <w:rsid w:val="000A44BF"/>
    <w:rsid w:val="000B079D"/>
    <w:rsid w:val="000B0CD8"/>
    <w:rsid w:val="000C18C7"/>
    <w:rsid w:val="000C3CA1"/>
    <w:rsid w:val="000C6FD7"/>
    <w:rsid w:val="000D23A3"/>
    <w:rsid w:val="000D69E4"/>
    <w:rsid w:val="000D7891"/>
    <w:rsid w:val="000E1828"/>
    <w:rsid w:val="000F0DAA"/>
    <w:rsid w:val="000F3FB5"/>
    <w:rsid w:val="0010017B"/>
    <w:rsid w:val="00106F91"/>
    <w:rsid w:val="00123327"/>
    <w:rsid w:val="00123A44"/>
    <w:rsid w:val="00123C41"/>
    <w:rsid w:val="001244FC"/>
    <w:rsid w:val="00124B00"/>
    <w:rsid w:val="00130447"/>
    <w:rsid w:val="00131433"/>
    <w:rsid w:val="00135BF6"/>
    <w:rsid w:val="0013780F"/>
    <w:rsid w:val="001414B8"/>
    <w:rsid w:val="001467E2"/>
    <w:rsid w:val="00152092"/>
    <w:rsid w:val="0016074B"/>
    <w:rsid w:val="00160C5F"/>
    <w:rsid w:val="0016194D"/>
    <w:rsid w:val="00161A44"/>
    <w:rsid w:val="00162038"/>
    <w:rsid w:val="00162256"/>
    <w:rsid w:val="00162FFF"/>
    <w:rsid w:val="00163359"/>
    <w:rsid w:val="001665F7"/>
    <w:rsid w:val="00173658"/>
    <w:rsid w:val="00176DA7"/>
    <w:rsid w:val="00185C1A"/>
    <w:rsid w:val="00185C7B"/>
    <w:rsid w:val="00186437"/>
    <w:rsid w:val="001919BD"/>
    <w:rsid w:val="00195599"/>
    <w:rsid w:val="001A147D"/>
    <w:rsid w:val="001A475C"/>
    <w:rsid w:val="001B26A3"/>
    <w:rsid w:val="001B4CF4"/>
    <w:rsid w:val="001B7955"/>
    <w:rsid w:val="001D1F5D"/>
    <w:rsid w:val="001D2248"/>
    <w:rsid w:val="001D3758"/>
    <w:rsid w:val="001D465A"/>
    <w:rsid w:val="001E4148"/>
    <w:rsid w:val="00204066"/>
    <w:rsid w:val="0020556C"/>
    <w:rsid w:val="00212DCF"/>
    <w:rsid w:val="002130F3"/>
    <w:rsid w:val="0021469D"/>
    <w:rsid w:val="0021646E"/>
    <w:rsid w:val="00234A6A"/>
    <w:rsid w:val="002423B3"/>
    <w:rsid w:val="00243236"/>
    <w:rsid w:val="002512CE"/>
    <w:rsid w:val="0025265F"/>
    <w:rsid w:val="0025747A"/>
    <w:rsid w:val="00262E03"/>
    <w:rsid w:val="00264A0D"/>
    <w:rsid w:val="00281EFE"/>
    <w:rsid w:val="0029202C"/>
    <w:rsid w:val="00294C66"/>
    <w:rsid w:val="00296536"/>
    <w:rsid w:val="00297FEA"/>
    <w:rsid w:val="002A0F22"/>
    <w:rsid w:val="002A2CFF"/>
    <w:rsid w:val="002A3B0F"/>
    <w:rsid w:val="002C4D6E"/>
    <w:rsid w:val="002C5678"/>
    <w:rsid w:val="002D079A"/>
    <w:rsid w:val="002D751A"/>
    <w:rsid w:val="002E24EA"/>
    <w:rsid w:val="002E29D3"/>
    <w:rsid w:val="002E423C"/>
    <w:rsid w:val="002E60D0"/>
    <w:rsid w:val="002F31D5"/>
    <w:rsid w:val="002F3234"/>
    <w:rsid w:val="002F373E"/>
    <w:rsid w:val="003052D9"/>
    <w:rsid w:val="0032180C"/>
    <w:rsid w:val="0032384E"/>
    <w:rsid w:val="00345973"/>
    <w:rsid w:val="0034794D"/>
    <w:rsid w:val="00350039"/>
    <w:rsid w:val="0035171E"/>
    <w:rsid w:val="00357D1F"/>
    <w:rsid w:val="00361171"/>
    <w:rsid w:val="0037349A"/>
    <w:rsid w:val="00381B05"/>
    <w:rsid w:val="0038298A"/>
    <w:rsid w:val="00382B07"/>
    <w:rsid w:val="003843B0"/>
    <w:rsid w:val="00384CCA"/>
    <w:rsid w:val="0038640E"/>
    <w:rsid w:val="00393DDF"/>
    <w:rsid w:val="003965DB"/>
    <w:rsid w:val="003A0FAD"/>
    <w:rsid w:val="003A17BA"/>
    <w:rsid w:val="003A1B85"/>
    <w:rsid w:val="003A301F"/>
    <w:rsid w:val="003A4C8A"/>
    <w:rsid w:val="003C332A"/>
    <w:rsid w:val="003D0A67"/>
    <w:rsid w:val="003E20B6"/>
    <w:rsid w:val="003F6116"/>
    <w:rsid w:val="0040703A"/>
    <w:rsid w:val="00407621"/>
    <w:rsid w:val="00415718"/>
    <w:rsid w:val="00415A2A"/>
    <w:rsid w:val="0042688B"/>
    <w:rsid w:val="0043746F"/>
    <w:rsid w:val="00437978"/>
    <w:rsid w:val="00440FAF"/>
    <w:rsid w:val="00443B46"/>
    <w:rsid w:val="004537D4"/>
    <w:rsid w:val="00453EF1"/>
    <w:rsid w:val="0046416A"/>
    <w:rsid w:val="00465FA8"/>
    <w:rsid w:val="0048028F"/>
    <w:rsid w:val="004907A0"/>
    <w:rsid w:val="004910B0"/>
    <w:rsid w:val="004915C1"/>
    <w:rsid w:val="004A3F92"/>
    <w:rsid w:val="004A6F73"/>
    <w:rsid w:val="004B0575"/>
    <w:rsid w:val="004B4D41"/>
    <w:rsid w:val="004B52E6"/>
    <w:rsid w:val="004C7E61"/>
    <w:rsid w:val="004D6F2C"/>
    <w:rsid w:val="004E0537"/>
    <w:rsid w:val="004E0672"/>
    <w:rsid w:val="00500996"/>
    <w:rsid w:val="00501323"/>
    <w:rsid w:val="00502087"/>
    <w:rsid w:val="00507521"/>
    <w:rsid w:val="0051414C"/>
    <w:rsid w:val="00517EAA"/>
    <w:rsid w:val="005333FC"/>
    <w:rsid w:val="005456B7"/>
    <w:rsid w:val="00547401"/>
    <w:rsid w:val="00550F7A"/>
    <w:rsid w:val="00551CB9"/>
    <w:rsid w:val="00563BBC"/>
    <w:rsid w:val="00580B15"/>
    <w:rsid w:val="00581A78"/>
    <w:rsid w:val="00581B2A"/>
    <w:rsid w:val="00587ED0"/>
    <w:rsid w:val="00597511"/>
    <w:rsid w:val="005A18FC"/>
    <w:rsid w:val="005A440D"/>
    <w:rsid w:val="005A5776"/>
    <w:rsid w:val="005B3632"/>
    <w:rsid w:val="005C3357"/>
    <w:rsid w:val="005D0BB0"/>
    <w:rsid w:val="005D0F6B"/>
    <w:rsid w:val="005D406F"/>
    <w:rsid w:val="005D5005"/>
    <w:rsid w:val="005F142A"/>
    <w:rsid w:val="00600122"/>
    <w:rsid w:val="006032C2"/>
    <w:rsid w:val="006134B3"/>
    <w:rsid w:val="00620614"/>
    <w:rsid w:val="0063421F"/>
    <w:rsid w:val="006348C8"/>
    <w:rsid w:val="006400D2"/>
    <w:rsid w:val="0064016D"/>
    <w:rsid w:val="00640FE5"/>
    <w:rsid w:val="0064340D"/>
    <w:rsid w:val="00645A07"/>
    <w:rsid w:val="0065272A"/>
    <w:rsid w:val="00653593"/>
    <w:rsid w:val="006723F9"/>
    <w:rsid w:val="006828C0"/>
    <w:rsid w:val="006829AB"/>
    <w:rsid w:val="00690D6B"/>
    <w:rsid w:val="00694BF9"/>
    <w:rsid w:val="006A5795"/>
    <w:rsid w:val="006B3273"/>
    <w:rsid w:val="006B653D"/>
    <w:rsid w:val="006C0EE7"/>
    <w:rsid w:val="006C2A23"/>
    <w:rsid w:val="006C4F2C"/>
    <w:rsid w:val="006C552E"/>
    <w:rsid w:val="006C5731"/>
    <w:rsid w:val="006D0C5C"/>
    <w:rsid w:val="006F3F5F"/>
    <w:rsid w:val="006F5C68"/>
    <w:rsid w:val="00701311"/>
    <w:rsid w:val="00716059"/>
    <w:rsid w:val="007210A0"/>
    <w:rsid w:val="007310E8"/>
    <w:rsid w:val="007428A7"/>
    <w:rsid w:val="00745336"/>
    <w:rsid w:val="0074633F"/>
    <w:rsid w:val="00757BD0"/>
    <w:rsid w:val="007643F7"/>
    <w:rsid w:val="007646F2"/>
    <w:rsid w:val="00764798"/>
    <w:rsid w:val="00765FB3"/>
    <w:rsid w:val="00773D49"/>
    <w:rsid w:val="00791634"/>
    <w:rsid w:val="00791F2B"/>
    <w:rsid w:val="007A04B6"/>
    <w:rsid w:val="007A1CE4"/>
    <w:rsid w:val="007A53DC"/>
    <w:rsid w:val="007A5FF1"/>
    <w:rsid w:val="007A6250"/>
    <w:rsid w:val="007B4A5F"/>
    <w:rsid w:val="007C3768"/>
    <w:rsid w:val="007D2D18"/>
    <w:rsid w:val="007D3385"/>
    <w:rsid w:val="007E1D90"/>
    <w:rsid w:val="007E387B"/>
    <w:rsid w:val="007E7C0C"/>
    <w:rsid w:val="007F1758"/>
    <w:rsid w:val="00802170"/>
    <w:rsid w:val="00810022"/>
    <w:rsid w:val="00827BB7"/>
    <w:rsid w:val="00830101"/>
    <w:rsid w:val="008354F2"/>
    <w:rsid w:val="00842E06"/>
    <w:rsid w:val="00843596"/>
    <w:rsid w:val="00844CD5"/>
    <w:rsid w:val="00857196"/>
    <w:rsid w:val="00861C15"/>
    <w:rsid w:val="00863657"/>
    <w:rsid w:val="00867F1B"/>
    <w:rsid w:val="008707DF"/>
    <w:rsid w:val="008711D4"/>
    <w:rsid w:val="00875AA6"/>
    <w:rsid w:val="008817BB"/>
    <w:rsid w:val="00885D90"/>
    <w:rsid w:val="00887344"/>
    <w:rsid w:val="00891082"/>
    <w:rsid w:val="0089170E"/>
    <w:rsid w:val="00892F81"/>
    <w:rsid w:val="00894152"/>
    <w:rsid w:val="008A3293"/>
    <w:rsid w:val="008A4C76"/>
    <w:rsid w:val="008C2A39"/>
    <w:rsid w:val="008C3C9B"/>
    <w:rsid w:val="008D28E6"/>
    <w:rsid w:val="008D3971"/>
    <w:rsid w:val="008D6B23"/>
    <w:rsid w:val="008E62CC"/>
    <w:rsid w:val="0090011B"/>
    <w:rsid w:val="00900355"/>
    <w:rsid w:val="009003BC"/>
    <w:rsid w:val="009044D6"/>
    <w:rsid w:val="00911670"/>
    <w:rsid w:val="00911F19"/>
    <w:rsid w:val="0091300A"/>
    <w:rsid w:val="009179CC"/>
    <w:rsid w:val="00921AE6"/>
    <w:rsid w:val="009231BE"/>
    <w:rsid w:val="00931EC3"/>
    <w:rsid w:val="00934D01"/>
    <w:rsid w:val="00945223"/>
    <w:rsid w:val="00945F85"/>
    <w:rsid w:val="009471E0"/>
    <w:rsid w:val="009575B7"/>
    <w:rsid w:val="00957A39"/>
    <w:rsid w:val="009638DC"/>
    <w:rsid w:val="00965E3E"/>
    <w:rsid w:val="00967F86"/>
    <w:rsid w:val="00971972"/>
    <w:rsid w:val="00975C09"/>
    <w:rsid w:val="00976B85"/>
    <w:rsid w:val="00977CD1"/>
    <w:rsid w:val="009809CE"/>
    <w:rsid w:val="009954DA"/>
    <w:rsid w:val="00995733"/>
    <w:rsid w:val="009A72C8"/>
    <w:rsid w:val="009B2849"/>
    <w:rsid w:val="009B3AC4"/>
    <w:rsid w:val="009B3F90"/>
    <w:rsid w:val="009C0041"/>
    <w:rsid w:val="009C044D"/>
    <w:rsid w:val="009C1FCD"/>
    <w:rsid w:val="009C2DE5"/>
    <w:rsid w:val="009D17A4"/>
    <w:rsid w:val="009D6EB3"/>
    <w:rsid w:val="009E4FB0"/>
    <w:rsid w:val="009E66D9"/>
    <w:rsid w:val="009E69B0"/>
    <w:rsid w:val="009E704C"/>
    <w:rsid w:val="009E753E"/>
    <w:rsid w:val="009F071B"/>
    <w:rsid w:val="009F07DF"/>
    <w:rsid w:val="009F28B3"/>
    <w:rsid w:val="009F44A6"/>
    <w:rsid w:val="009F52B3"/>
    <w:rsid w:val="00A11517"/>
    <w:rsid w:val="00A129C8"/>
    <w:rsid w:val="00A33B38"/>
    <w:rsid w:val="00A368AE"/>
    <w:rsid w:val="00A602F8"/>
    <w:rsid w:val="00A6213B"/>
    <w:rsid w:val="00A64656"/>
    <w:rsid w:val="00A700BE"/>
    <w:rsid w:val="00A8371B"/>
    <w:rsid w:val="00A9207D"/>
    <w:rsid w:val="00A9584D"/>
    <w:rsid w:val="00AA79ED"/>
    <w:rsid w:val="00AB1DBE"/>
    <w:rsid w:val="00AB316B"/>
    <w:rsid w:val="00AB4AA0"/>
    <w:rsid w:val="00AB6FD8"/>
    <w:rsid w:val="00AB720D"/>
    <w:rsid w:val="00AC4149"/>
    <w:rsid w:val="00AC4DA3"/>
    <w:rsid w:val="00AD0814"/>
    <w:rsid w:val="00AD2713"/>
    <w:rsid w:val="00AD3782"/>
    <w:rsid w:val="00AD5540"/>
    <w:rsid w:val="00AE7E2D"/>
    <w:rsid w:val="00AF303B"/>
    <w:rsid w:val="00AF4E02"/>
    <w:rsid w:val="00AF7DE7"/>
    <w:rsid w:val="00B0053F"/>
    <w:rsid w:val="00B077CD"/>
    <w:rsid w:val="00B17017"/>
    <w:rsid w:val="00B20056"/>
    <w:rsid w:val="00B22B72"/>
    <w:rsid w:val="00B2631C"/>
    <w:rsid w:val="00B31958"/>
    <w:rsid w:val="00B37652"/>
    <w:rsid w:val="00B377FF"/>
    <w:rsid w:val="00B40D6B"/>
    <w:rsid w:val="00B4304A"/>
    <w:rsid w:val="00B45648"/>
    <w:rsid w:val="00B45B1A"/>
    <w:rsid w:val="00B57A62"/>
    <w:rsid w:val="00B65806"/>
    <w:rsid w:val="00B70A4A"/>
    <w:rsid w:val="00B718C1"/>
    <w:rsid w:val="00B75D76"/>
    <w:rsid w:val="00B778E1"/>
    <w:rsid w:val="00B7792F"/>
    <w:rsid w:val="00B83801"/>
    <w:rsid w:val="00B84C71"/>
    <w:rsid w:val="00B87532"/>
    <w:rsid w:val="00B95B84"/>
    <w:rsid w:val="00BB4073"/>
    <w:rsid w:val="00BB642C"/>
    <w:rsid w:val="00BC2C6A"/>
    <w:rsid w:val="00BD064F"/>
    <w:rsid w:val="00BD3E3E"/>
    <w:rsid w:val="00BD5774"/>
    <w:rsid w:val="00BE5902"/>
    <w:rsid w:val="00BE5C2A"/>
    <w:rsid w:val="00C0345E"/>
    <w:rsid w:val="00C03A50"/>
    <w:rsid w:val="00C16871"/>
    <w:rsid w:val="00C27645"/>
    <w:rsid w:val="00C33356"/>
    <w:rsid w:val="00C37470"/>
    <w:rsid w:val="00C37B0B"/>
    <w:rsid w:val="00C41B3F"/>
    <w:rsid w:val="00C45779"/>
    <w:rsid w:val="00C51ADB"/>
    <w:rsid w:val="00C60D7A"/>
    <w:rsid w:val="00C65D17"/>
    <w:rsid w:val="00C65D63"/>
    <w:rsid w:val="00C750AA"/>
    <w:rsid w:val="00C77ED6"/>
    <w:rsid w:val="00C8003A"/>
    <w:rsid w:val="00C802CE"/>
    <w:rsid w:val="00C96B2C"/>
    <w:rsid w:val="00CA2265"/>
    <w:rsid w:val="00CA4A0F"/>
    <w:rsid w:val="00CB1483"/>
    <w:rsid w:val="00CB73AE"/>
    <w:rsid w:val="00CC0408"/>
    <w:rsid w:val="00CC1BDD"/>
    <w:rsid w:val="00CC56DE"/>
    <w:rsid w:val="00CC6FE1"/>
    <w:rsid w:val="00CD4378"/>
    <w:rsid w:val="00CD7BC2"/>
    <w:rsid w:val="00CE16E2"/>
    <w:rsid w:val="00CE3AD6"/>
    <w:rsid w:val="00CF55CA"/>
    <w:rsid w:val="00CF65F8"/>
    <w:rsid w:val="00D031CE"/>
    <w:rsid w:val="00D03CF5"/>
    <w:rsid w:val="00D0706D"/>
    <w:rsid w:val="00D105C1"/>
    <w:rsid w:val="00D1101E"/>
    <w:rsid w:val="00D128F4"/>
    <w:rsid w:val="00D21215"/>
    <w:rsid w:val="00D264DD"/>
    <w:rsid w:val="00D3680B"/>
    <w:rsid w:val="00D423B8"/>
    <w:rsid w:val="00D445C4"/>
    <w:rsid w:val="00D44686"/>
    <w:rsid w:val="00D50471"/>
    <w:rsid w:val="00D520F3"/>
    <w:rsid w:val="00D56760"/>
    <w:rsid w:val="00D60729"/>
    <w:rsid w:val="00D6184A"/>
    <w:rsid w:val="00D67D69"/>
    <w:rsid w:val="00D73347"/>
    <w:rsid w:val="00D74C54"/>
    <w:rsid w:val="00D75952"/>
    <w:rsid w:val="00D76E34"/>
    <w:rsid w:val="00D776EA"/>
    <w:rsid w:val="00D77C9D"/>
    <w:rsid w:val="00D94440"/>
    <w:rsid w:val="00DA1752"/>
    <w:rsid w:val="00DA348F"/>
    <w:rsid w:val="00DB5FE7"/>
    <w:rsid w:val="00DD54E0"/>
    <w:rsid w:val="00DE2E85"/>
    <w:rsid w:val="00DE3F4C"/>
    <w:rsid w:val="00DF4A2D"/>
    <w:rsid w:val="00DF5489"/>
    <w:rsid w:val="00DF5B40"/>
    <w:rsid w:val="00E14FC6"/>
    <w:rsid w:val="00E21CCC"/>
    <w:rsid w:val="00E23F11"/>
    <w:rsid w:val="00E2676C"/>
    <w:rsid w:val="00E32044"/>
    <w:rsid w:val="00E3265F"/>
    <w:rsid w:val="00E419C0"/>
    <w:rsid w:val="00E42BB0"/>
    <w:rsid w:val="00E4380B"/>
    <w:rsid w:val="00E60F39"/>
    <w:rsid w:val="00E623E3"/>
    <w:rsid w:val="00E66A9B"/>
    <w:rsid w:val="00E72C07"/>
    <w:rsid w:val="00E747A5"/>
    <w:rsid w:val="00E74FF7"/>
    <w:rsid w:val="00E8287E"/>
    <w:rsid w:val="00E84727"/>
    <w:rsid w:val="00E853EB"/>
    <w:rsid w:val="00E8580E"/>
    <w:rsid w:val="00E86820"/>
    <w:rsid w:val="00E97042"/>
    <w:rsid w:val="00EB0E19"/>
    <w:rsid w:val="00EB1FB1"/>
    <w:rsid w:val="00EB35EE"/>
    <w:rsid w:val="00EB3F3C"/>
    <w:rsid w:val="00EC0334"/>
    <w:rsid w:val="00EC2659"/>
    <w:rsid w:val="00EC291F"/>
    <w:rsid w:val="00EC6488"/>
    <w:rsid w:val="00ED1FBE"/>
    <w:rsid w:val="00ED3982"/>
    <w:rsid w:val="00ED7F41"/>
    <w:rsid w:val="00EE2CC9"/>
    <w:rsid w:val="00EF05CF"/>
    <w:rsid w:val="00EF061E"/>
    <w:rsid w:val="00EF2809"/>
    <w:rsid w:val="00EF531D"/>
    <w:rsid w:val="00EF6465"/>
    <w:rsid w:val="00F05497"/>
    <w:rsid w:val="00F117BE"/>
    <w:rsid w:val="00F15DC5"/>
    <w:rsid w:val="00F16DD7"/>
    <w:rsid w:val="00F26D28"/>
    <w:rsid w:val="00F27141"/>
    <w:rsid w:val="00F36620"/>
    <w:rsid w:val="00F41950"/>
    <w:rsid w:val="00F43EFA"/>
    <w:rsid w:val="00F460A8"/>
    <w:rsid w:val="00F55DAC"/>
    <w:rsid w:val="00F61403"/>
    <w:rsid w:val="00F65A9E"/>
    <w:rsid w:val="00F66E8A"/>
    <w:rsid w:val="00F81879"/>
    <w:rsid w:val="00F827CF"/>
    <w:rsid w:val="00F932B1"/>
    <w:rsid w:val="00FA134B"/>
    <w:rsid w:val="00FA2958"/>
    <w:rsid w:val="00FA34EC"/>
    <w:rsid w:val="00FB31A3"/>
    <w:rsid w:val="00FC0D06"/>
    <w:rsid w:val="00FC35D1"/>
    <w:rsid w:val="00FD10EA"/>
    <w:rsid w:val="00FE51D6"/>
    <w:rsid w:val="00FF05D3"/>
    <w:rsid w:val="013D25B7"/>
    <w:rsid w:val="01EA3629"/>
    <w:rsid w:val="03203EC7"/>
    <w:rsid w:val="03922C83"/>
    <w:rsid w:val="03BE67D1"/>
    <w:rsid w:val="04835D4C"/>
    <w:rsid w:val="04C047F7"/>
    <w:rsid w:val="05224546"/>
    <w:rsid w:val="060E1687"/>
    <w:rsid w:val="071D1746"/>
    <w:rsid w:val="073B737A"/>
    <w:rsid w:val="07C75D5F"/>
    <w:rsid w:val="07CF11F9"/>
    <w:rsid w:val="084455DE"/>
    <w:rsid w:val="08E6244B"/>
    <w:rsid w:val="0B4D6AAB"/>
    <w:rsid w:val="0B634F1D"/>
    <w:rsid w:val="0BB31739"/>
    <w:rsid w:val="0E2D76C6"/>
    <w:rsid w:val="0F567905"/>
    <w:rsid w:val="0F99764F"/>
    <w:rsid w:val="0FF91160"/>
    <w:rsid w:val="1071238E"/>
    <w:rsid w:val="10780E5F"/>
    <w:rsid w:val="109905CB"/>
    <w:rsid w:val="114C5A70"/>
    <w:rsid w:val="12385F4E"/>
    <w:rsid w:val="1275747D"/>
    <w:rsid w:val="12A414C2"/>
    <w:rsid w:val="13E435D1"/>
    <w:rsid w:val="16631EBA"/>
    <w:rsid w:val="169E79F7"/>
    <w:rsid w:val="179244DB"/>
    <w:rsid w:val="17A94776"/>
    <w:rsid w:val="181126ED"/>
    <w:rsid w:val="19033150"/>
    <w:rsid w:val="192C7BE1"/>
    <w:rsid w:val="193A076F"/>
    <w:rsid w:val="1A4A7069"/>
    <w:rsid w:val="1AFF0E06"/>
    <w:rsid w:val="1BBA0675"/>
    <w:rsid w:val="1FCC30F4"/>
    <w:rsid w:val="200672F6"/>
    <w:rsid w:val="20277661"/>
    <w:rsid w:val="203426AA"/>
    <w:rsid w:val="203A4EE5"/>
    <w:rsid w:val="20B92358"/>
    <w:rsid w:val="213F1677"/>
    <w:rsid w:val="23001969"/>
    <w:rsid w:val="231A1690"/>
    <w:rsid w:val="2343454E"/>
    <w:rsid w:val="241E586B"/>
    <w:rsid w:val="2496597A"/>
    <w:rsid w:val="249A736C"/>
    <w:rsid w:val="254864B3"/>
    <w:rsid w:val="258719D7"/>
    <w:rsid w:val="25D56E12"/>
    <w:rsid w:val="26123C13"/>
    <w:rsid w:val="276E3414"/>
    <w:rsid w:val="2A841817"/>
    <w:rsid w:val="2A8F471A"/>
    <w:rsid w:val="2AB2298B"/>
    <w:rsid w:val="2AE81F4D"/>
    <w:rsid w:val="2B387DC8"/>
    <w:rsid w:val="2BF917E7"/>
    <w:rsid w:val="2D2127F7"/>
    <w:rsid w:val="2D70262E"/>
    <w:rsid w:val="2D8C03E5"/>
    <w:rsid w:val="2DD46465"/>
    <w:rsid w:val="2E6717DD"/>
    <w:rsid w:val="2F3B5E89"/>
    <w:rsid w:val="2FBC64D6"/>
    <w:rsid w:val="2FFB091C"/>
    <w:rsid w:val="31315C3A"/>
    <w:rsid w:val="319D009C"/>
    <w:rsid w:val="32A84002"/>
    <w:rsid w:val="34D30C12"/>
    <w:rsid w:val="355D52E2"/>
    <w:rsid w:val="359049C8"/>
    <w:rsid w:val="35A217AC"/>
    <w:rsid w:val="36AC67B8"/>
    <w:rsid w:val="373766DC"/>
    <w:rsid w:val="379865D8"/>
    <w:rsid w:val="37CA571A"/>
    <w:rsid w:val="37CD2361"/>
    <w:rsid w:val="38F31610"/>
    <w:rsid w:val="391A1EAA"/>
    <w:rsid w:val="39457459"/>
    <w:rsid w:val="395E464B"/>
    <w:rsid w:val="397C484B"/>
    <w:rsid w:val="3A4201C5"/>
    <w:rsid w:val="3AAA0C68"/>
    <w:rsid w:val="3B397193"/>
    <w:rsid w:val="3D4F61A9"/>
    <w:rsid w:val="3E1F4CDA"/>
    <w:rsid w:val="40026F58"/>
    <w:rsid w:val="41065E97"/>
    <w:rsid w:val="42523B19"/>
    <w:rsid w:val="42AC7977"/>
    <w:rsid w:val="43665453"/>
    <w:rsid w:val="43976215"/>
    <w:rsid w:val="4587613C"/>
    <w:rsid w:val="46C30048"/>
    <w:rsid w:val="46D82744"/>
    <w:rsid w:val="47531112"/>
    <w:rsid w:val="47C312BF"/>
    <w:rsid w:val="48772462"/>
    <w:rsid w:val="493F61FA"/>
    <w:rsid w:val="4A10796D"/>
    <w:rsid w:val="4A3B1A2B"/>
    <w:rsid w:val="4A5815C7"/>
    <w:rsid w:val="4B681C93"/>
    <w:rsid w:val="4D2232B2"/>
    <w:rsid w:val="4E781860"/>
    <w:rsid w:val="4F3F5559"/>
    <w:rsid w:val="4F675957"/>
    <w:rsid w:val="4F9000A9"/>
    <w:rsid w:val="4FAD4D39"/>
    <w:rsid w:val="513F1F74"/>
    <w:rsid w:val="52A307CC"/>
    <w:rsid w:val="55032250"/>
    <w:rsid w:val="55FC673C"/>
    <w:rsid w:val="5745528B"/>
    <w:rsid w:val="586423B0"/>
    <w:rsid w:val="58A16AE0"/>
    <w:rsid w:val="58C4123E"/>
    <w:rsid w:val="58EF596C"/>
    <w:rsid w:val="59546487"/>
    <w:rsid w:val="59575FC9"/>
    <w:rsid w:val="5A346B4F"/>
    <w:rsid w:val="5A4F6916"/>
    <w:rsid w:val="5B445F9A"/>
    <w:rsid w:val="5B5F23F6"/>
    <w:rsid w:val="5BC37E15"/>
    <w:rsid w:val="5D185D73"/>
    <w:rsid w:val="5E127593"/>
    <w:rsid w:val="5EAA357D"/>
    <w:rsid w:val="5ECC3D69"/>
    <w:rsid w:val="5EE62E3F"/>
    <w:rsid w:val="5F036CC2"/>
    <w:rsid w:val="5FE52AFA"/>
    <w:rsid w:val="5FEE18A1"/>
    <w:rsid w:val="60514144"/>
    <w:rsid w:val="60912F70"/>
    <w:rsid w:val="61011B0E"/>
    <w:rsid w:val="61AC62F0"/>
    <w:rsid w:val="62421946"/>
    <w:rsid w:val="62DE239F"/>
    <w:rsid w:val="635614A5"/>
    <w:rsid w:val="64B73B59"/>
    <w:rsid w:val="64CF0BDE"/>
    <w:rsid w:val="65715810"/>
    <w:rsid w:val="65B109D7"/>
    <w:rsid w:val="65BA5D5E"/>
    <w:rsid w:val="65F321AF"/>
    <w:rsid w:val="672E0C8A"/>
    <w:rsid w:val="6740326F"/>
    <w:rsid w:val="67813EEC"/>
    <w:rsid w:val="679D2266"/>
    <w:rsid w:val="67B455C1"/>
    <w:rsid w:val="67EA5A76"/>
    <w:rsid w:val="68F01F52"/>
    <w:rsid w:val="691A6877"/>
    <w:rsid w:val="6B4A766B"/>
    <w:rsid w:val="6B6D77BE"/>
    <w:rsid w:val="6D2508F7"/>
    <w:rsid w:val="6DE84A40"/>
    <w:rsid w:val="6E0335C6"/>
    <w:rsid w:val="6E45468D"/>
    <w:rsid w:val="6E84349F"/>
    <w:rsid w:val="6EB052DE"/>
    <w:rsid w:val="6EE60738"/>
    <w:rsid w:val="6F9963EC"/>
    <w:rsid w:val="6FFC4C3F"/>
    <w:rsid w:val="72225D99"/>
    <w:rsid w:val="73873D76"/>
    <w:rsid w:val="74F3781E"/>
    <w:rsid w:val="75153F93"/>
    <w:rsid w:val="751E6966"/>
    <w:rsid w:val="75AA0291"/>
    <w:rsid w:val="75B6318D"/>
    <w:rsid w:val="760D6F22"/>
    <w:rsid w:val="76276CF7"/>
    <w:rsid w:val="76D84DA8"/>
    <w:rsid w:val="773E4A55"/>
    <w:rsid w:val="77405B49"/>
    <w:rsid w:val="79BF4621"/>
    <w:rsid w:val="7C6E020C"/>
    <w:rsid w:val="7D2941CF"/>
    <w:rsid w:val="7E434EC8"/>
    <w:rsid w:val="7F7A5C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2">
    <w:name w:val="heading 3"/>
    <w:basedOn w:val="1"/>
    <w:next w:val="1"/>
    <w:link w:val="25"/>
    <w:qFormat/>
    <w:uiPriority w:val="99"/>
    <w:pPr>
      <w:keepNext/>
      <w:keepLines/>
      <w:spacing w:before="260" w:after="260" w:line="416" w:lineRule="auto"/>
      <w:outlineLvl w:val="2"/>
    </w:pPr>
    <w:rPr>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5"/>
    <w:qFormat/>
    <w:uiPriority w:val="99"/>
    <w:pPr>
      <w:ind w:firstLine="420"/>
    </w:pPr>
    <w:rPr>
      <w:szCs w:val="20"/>
    </w:rPr>
  </w:style>
  <w:style w:type="paragraph" w:styleId="5">
    <w:name w:val="Document Map"/>
    <w:basedOn w:val="1"/>
    <w:link w:val="27"/>
    <w:semiHidden/>
    <w:qFormat/>
    <w:uiPriority w:val="99"/>
    <w:pPr>
      <w:shd w:val="clear" w:color="auto" w:fill="000080"/>
    </w:pPr>
    <w:rPr>
      <w:kern w:val="0"/>
      <w:sz w:val="2"/>
      <w:szCs w:val="20"/>
    </w:rPr>
  </w:style>
  <w:style w:type="paragraph" w:styleId="6">
    <w:name w:val="Body Text"/>
    <w:basedOn w:val="1"/>
    <w:next w:val="1"/>
    <w:qFormat/>
    <w:locked/>
    <w:uiPriority w:val="99"/>
    <w:pPr>
      <w:spacing w:after="120"/>
    </w:pPr>
  </w:style>
  <w:style w:type="paragraph" w:styleId="7">
    <w:name w:val="Body Text Indent"/>
    <w:basedOn w:val="1"/>
    <w:link w:val="100"/>
    <w:semiHidden/>
    <w:unhideWhenUsed/>
    <w:qFormat/>
    <w:locked/>
    <w:uiPriority w:val="99"/>
    <w:pPr>
      <w:spacing w:after="120"/>
      <w:ind w:left="420" w:leftChars="200"/>
    </w:pPr>
  </w:style>
  <w:style w:type="paragraph" w:styleId="8">
    <w:name w:val="toc 3"/>
    <w:basedOn w:val="1"/>
    <w:next w:val="1"/>
    <w:unhideWhenUsed/>
    <w:qFormat/>
    <w:locked/>
    <w:uiPriority w:val="39"/>
    <w:pPr>
      <w:ind w:left="840" w:leftChars="400"/>
    </w:pPr>
  </w:style>
  <w:style w:type="paragraph" w:styleId="9">
    <w:name w:val="Plain Text"/>
    <w:basedOn w:val="1"/>
    <w:link w:val="28"/>
    <w:qFormat/>
    <w:uiPriority w:val="99"/>
    <w:rPr>
      <w:rFonts w:ascii="宋体" w:hAnsi="Courier New"/>
      <w:kern w:val="0"/>
      <w:szCs w:val="20"/>
    </w:rPr>
  </w:style>
  <w:style w:type="paragraph" w:styleId="10">
    <w:name w:val="Balloon Text"/>
    <w:basedOn w:val="1"/>
    <w:link w:val="29"/>
    <w:qFormat/>
    <w:uiPriority w:val="99"/>
    <w:rPr>
      <w:sz w:val="18"/>
      <w:szCs w:val="20"/>
    </w:rPr>
  </w:style>
  <w:style w:type="paragraph" w:styleId="11">
    <w:name w:val="footer"/>
    <w:basedOn w:val="1"/>
    <w:link w:val="30"/>
    <w:qFormat/>
    <w:uiPriority w:val="99"/>
    <w:pPr>
      <w:tabs>
        <w:tab w:val="center" w:pos="4153"/>
        <w:tab w:val="right" w:pos="8306"/>
      </w:tabs>
      <w:snapToGrid w:val="0"/>
      <w:jc w:val="left"/>
    </w:pPr>
    <w:rPr>
      <w:sz w:val="18"/>
      <w:szCs w:val="20"/>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qFormat/>
    <w:locked/>
    <w:uiPriority w:val="39"/>
    <w:pPr>
      <w:tabs>
        <w:tab w:val="right" w:leader="dot" w:pos="9440"/>
      </w:tabs>
      <w:spacing w:before="120" w:after="120" w:line="300" w:lineRule="exact"/>
      <w:jc w:val="left"/>
    </w:pPr>
    <w:rPr>
      <w:rFonts w:ascii="黑体" w:eastAsia="黑体"/>
      <w:b/>
      <w:caps/>
      <w:sz w:val="18"/>
      <w:szCs w:val="28"/>
    </w:rPr>
  </w:style>
  <w:style w:type="paragraph" w:styleId="14">
    <w:name w:val="index 9"/>
    <w:basedOn w:val="1"/>
    <w:next w:val="1"/>
    <w:unhideWhenUsed/>
    <w:qFormat/>
    <w:locked/>
    <w:uiPriority w:val="99"/>
    <w:pPr>
      <w:ind w:left="1600" w:leftChars="1600"/>
    </w:pPr>
  </w:style>
  <w:style w:type="paragraph" w:styleId="15">
    <w:name w:val="toc 2"/>
    <w:basedOn w:val="1"/>
    <w:next w:val="1"/>
    <w:unhideWhenUsed/>
    <w:qFormat/>
    <w:locked/>
    <w:uiPriority w:val="39"/>
    <w:pPr>
      <w:tabs>
        <w:tab w:val="right" w:leader="dot" w:pos="9629"/>
      </w:tabs>
    </w:pPr>
  </w:style>
  <w:style w:type="paragraph" w:styleId="16">
    <w:name w:val="Normal (Web)"/>
    <w:basedOn w:val="1"/>
    <w:qFormat/>
    <w:locked/>
    <w:uiPriority w:val="0"/>
    <w:pPr>
      <w:spacing w:before="100" w:beforeAutospacing="1" w:after="100" w:afterAutospacing="1"/>
      <w:jc w:val="left"/>
    </w:pPr>
    <w:rPr>
      <w:kern w:val="0"/>
      <w:sz w:val="24"/>
    </w:rPr>
  </w:style>
  <w:style w:type="paragraph" w:styleId="17">
    <w:name w:val="Body Text First Indent 2"/>
    <w:basedOn w:val="7"/>
    <w:link w:val="101"/>
    <w:qFormat/>
    <w:locked/>
    <w:uiPriority w:val="0"/>
    <w:pPr>
      <w:spacing w:after="0" w:line="360" w:lineRule="auto"/>
      <w:ind w:left="0" w:leftChars="0" w:firstLine="420" w:firstLineChars="200"/>
    </w:pPr>
    <w:rPr>
      <w:rFonts w:ascii="宋体" w:hAnsi="宋体"/>
      <w:szCs w:val="20"/>
    </w:rPr>
  </w:style>
  <w:style w:type="table" w:styleId="19">
    <w:name w:val="Table Grid"/>
    <w:basedOn w:val="18"/>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rPr>
      <w:rFonts w:cs="Times New Roman"/>
    </w:rPr>
  </w:style>
  <w:style w:type="character" w:styleId="22">
    <w:name w:val="Emphasis"/>
    <w:qFormat/>
    <w:uiPriority w:val="99"/>
    <w:rPr>
      <w:rFonts w:cs="Times New Roman"/>
      <w:i/>
      <w:iCs/>
    </w:rPr>
  </w:style>
  <w:style w:type="character" w:styleId="23">
    <w:name w:val="Hyperlink"/>
    <w:unhideWhenUsed/>
    <w:qFormat/>
    <w:locked/>
    <w:uiPriority w:val="99"/>
    <w:rPr>
      <w:color w:val="0000FF"/>
      <w:u w:val="single"/>
    </w:rPr>
  </w:style>
  <w:style w:type="character" w:customStyle="1" w:styleId="24">
    <w:name w:val="标题 1 字符"/>
    <w:link w:val="3"/>
    <w:qFormat/>
    <w:locked/>
    <w:uiPriority w:val="99"/>
    <w:rPr>
      <w:rFonts w:cs="Times New Roman"/>
      <w:b/>
      <w:bCs/>
      <w:kern w:val="44"/>
      <w:sz w:val="44"/>
      <w:szCs w:val="44"/>
    </w:rPr>
  </w:style>
  <w:style w:type="character" w:customStyle="1" w:styleId="25">
    <w:name w:val="标题 3 字符"/>
    <w:link w:val="2"/>
    <w:semiHidden/>
    <w:qFormat/>
    <w:locked/>
    <w:uiPriority w:val="99"/>
    <w:rPr>
      <w:rFonts w:ascii="Times New Roman" w:hAnsi="Times New Roman"/>
      <w:b/>
      <w:sz w:val="32"/>
    </w:rPr>
  </w:style>
  <w:style w:type="paragraph" w:customStyle="1" w:styleId="26">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7">
    <w:name w:val="文档结构图 字符"/>
    <w:link w:val="5"/>
    <w:semiHidden/>
    <w:qFormat/>
    <w:locked/>
    <w:uiPriority w:val="99"/>
    <w:rPr>
      <w:rFonts w:ascii="Times New Roman" w:hAnsi="Times New Roman"/>
      <w:sz w:val="2"/>
    </w:rPr>
  </w:style>
  <w:style w:type="character" w:customStyle="1" w:styleId="28">
    <w:name w:val="纯文本 字符"/>
    <w:link w:val="9"/>
    <w:qFormat/>
    <w:locked/>
    <w:uiPriority w:val="0"/>
    <w:rPr>
      <w:rFonts w:ascii="宋体" w:hAnsi="Courier New"/>
      <w:sz w:val="21"/>
    </w:rPr>
  </w:style>
  <w:style w:type="character" w:customStyle="1" w:styleId="29">
    <w:name w:val="批注框文本 字符"/>
    <w:link w:val="10"/>
    <w:qFormat/>
    <w:locked/>
    <w:uiPriority w:val="99"/>
    <w:rPr>
      <w:kern w:val="2"/>
      <w:sz w:val="18"/>
    </w:rPr>
  </w:style>
  <w:style w:type="character" w:customStyle="1" w:styleId="30">
    <w:name w:val="页脚 字符"/>
    <w:link w:val="11"/>
    <w:qFormat/>
    <w:locked/>
    <w:uiPriority w:val="99"/>
    <w:rPr>
      <w:rFonts w:ascii="Times New Roman" w:hAnsi="Times New Roman" w:eastAsia="宋体"/>
      <w:kern w:val="2"/>
      <w:sz w:val="18"/>
    </w:rPr>
  </w:style>
  <w:style w:type="character" w:customStyle="1" w:styleId="31">
    <w:name w:val="页眉 字符"/>
    <w:link w:val="12"/>
    <w:semiHidden/>
    <w:qFormat/>
    <w:locked/>
    <w:uiPriority w:val="99"/>
    <w:rPr>
      <w:rFonts w:ascii="Times New Roman" w:hAnsi="Times New Roman"/>
      <w:sz w:val="18"/>
    </w:rPr>
  </w:style>
  <w:style w:type="paragraph" w:customStyle="1" w:styleId="32">
    <w:name w:val="Char"/>
    <w:basedOn w:val="1"/>
    <w:qFormat/>
    <w:uiPriority w:val="99"/>
    <w:pPr>
      <w:tabs>
        <w:tab w:val="left" w:pos="360"/>
      </w:tabs>
      <w:ind w:firstLine="200" w:firstLineChars="200"/>
    </w:pPr>
    <w:rPr>
      <w:sz w:val="28"/>
      <w:szCs w:val="30"/>
    </w:rPr>
  </w:style>
  <w:style w:type="character" w:customStyle="1" w:styleId="33">
    <w:name w:val="font31"/>
    <w:qFormat/>
    <w:uiPriority w:val="99"/>
    <w:rPr>
      <w:rFonts w:ascii="宋体" w:hAnsi="宋体" w:eastAsia="宋体"/>
      <w:color w:val="000000"/>
      <w:sz w:val="22"/>
      <w:u w:val="none"/>
    </w:rPr>
  </w:style>
  <w:style w:type="character" w:customStyle="1" w:styleId="34">
    <w:name w:val="font51"/>
    <w:qFormat/>
    <w:uiPriority w:val="99"/>
    <w:rPr>
      <w:rFonts w:ascii="宋体" w:hAnsi="宋体" w:eastAsia="宋体"/>
      <w:b/>
      <w:color w:val="000000"/>
      <w:sz w:val="22"/>
      <w:u w:val="none"/>
    </w:rPr>
  </w:style>
  <w:style w:type="character" w:customStyle="1" w:styleId="35">
    <w:name w:val="font21"/>
    <w:qFormat/>
    <w:uiPriority w:val="99"/>
    <w:rPr>
      <w:rFonts w:ascii="宋体" w:hAnsi="宋体" w:eastAsia="宋体"/>
      <w:color w:val="000000"/>
      <w:sz w:val="22"/>
      <w:u w:val="none"/>
    </w:rPr>
  </w:style>
  <w:style w:type="character" w:customStyle="1" w:styleId="36">
    <w:name w:val="font01"/>
    <w:qFormat/>
    <w:uiPriority w:val="99"/>
    <w:rPr>
      <w:rFonts w:ascii="宋体" w:hAnsi="宋体" w:eastAsia="宋体"/>
      <w:b/>
      <w:color w:val="000000"/>
      <w:sz w:val="22"/>
      <w:u w:val="none"/>
    </w:rPr>
  </w:style>
  <w:style w:type="character" w:customStyle="1" w:styleId="37">
    <w:name w:val="ask-title2"/>
    <w:qFormat/>
    <w:uiPriority w:val="99"/>
  </w:style>
  <w:style w:type="character" w:customStyle="1" w:styleId="38">
    <w:name w:val="纯文本 Char_0_0"/>
    <w:link w:val="39"/>
    <w:qFormat/>
    <w:locked/>
    <w:uiPriority w:val="99"/>
    <w:rPr>
      <w:rFonts w:ascii="宋体" w:hAnsi="Courier New"/>
      <w:kern w:val="2"/>
      <w:sz w:val="21"/>
    </w:rPr>
  </w:style>
  <w:style w:type="paragraph" w:customStyle="1" w:styleId="39">
    <w:name w:val="纯文本_0_0"/>
    <w:basedOn w:val="40"/>
    <w:link w:val="38"/>
    <w:qFormat/>
    <w:uiPriority w:val="99"/>
    <w:rPr>
      <w:rFonts w:ascii="宋体" w:hAnsi="Courier New"/>
      <w:szCs w:val="20"/>
    </w:rPr>
  </w:style>
  <w:style w:type="paragraph" w:customStyle="1" w:styleId="40">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3">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6_0"/>
    <w:qFormat/>
    <w:uiPriority w:val="99"/>
    <w:rPr>
      <w:rFonts w:ascii="黑体" w:hAnsi="黑体" w:eastAsia="黑体" w:cs="Times New Roman"/>
      <w:b/>
      <w:sz w:val="32"/>
      <w:szCs w:val="24"/>
      <w:lang w:val="en-US" w:eastAsia="zh-CN" w:bidi="ar-SA"/>
    </w:rPr>
  </w:style>
  <w:style w:type="paragraph" w:customStyle="1" w:styleId="45">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Normal_17_0"/>
    <w:qFormat/>
    <w:uiPriority w:val="99"/>
    <w:rPr>
      <w:rFonts w:ascii="黑体" w:hAnsi="黑体" w:eastAsia="黑体" w:cs="Times New Roman"/>
      <w:b/>
      <w:sz w:val="32"/>
      <w:szCs w:val="24"/>
      <w:lang w:val="en-US" w:eastAsia="zh-CN" w:bidi="ar-SA"/>
    </w:rPr>
  </w:style>
  <w:style w:type="paragraph" w:customStyle="1" w:styleId="47">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Normal_18_0"/>
    <w:qFormat/>
    <w:uiPriority w:val="99"/>
    <w:rPr>
      <w:rFonts w:ascii="黑体" w:hAnsi="黑体" w:eastAsia="黑体" w:cs="Times New Roman"/>
      <w:b/>
      <w:sz w:val="32"/>
      <w:szCs w:val="24"/>
      <w:lang w:val="en-US" w:eastAsia="zh-CN" w:bidi="ar-SA"/>
    </w:rPr>
  </w:style>
  <w:style w:type="paragraph" w:customStyle="1" w:styleId="50">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Normal_12_0"/>
    <w:qFormat/>
    <w:uiPriority w:val="99"/>
    <w:rPr>
      <w:rFonts w:ascii="黑体" w:hAnsi="黑体" w:eastAsia="黑体" w:cs="Times New Roman"/>
      <w:b/>
      <w:sz w:val="32"/>
      <w:szCs w:val="24"/>
      <w:lang w:val="en-US" w:eastAsia="zh-CN" w:bidi="ar-SA"/>
    </w:rPr>
  </w:style>
  <w:style w:type="paragraph" w:customStyle="1" w:styleId="52">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
    <w:name w:val="Normal_14_0"/>
    <w:qFormat/>
    <w:uiPriority w:val="99"/>
    <w:rPr>
      <w:rFonts w:ascii="黑体" w:hAnsi="黑体" w:eastAsia="黑体" w:cs="Times New Roman"/>
      <w:b/>
      <w:sz w:val="32"/>
      <w:szCs w:val="24"/>
      <w:lang w:val="en-US" w:eastAsia="zh-CN" w:bidi="ar-SA"/>
    </w:rPr>
  </w:style>
  <w:style w:type="paragraph" w:customStyle="1" w:styleId="54">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Normal_10_0"/>
    <w:qFormat/>
    <w:uiPriority w:val="99"/>
    <w:rPr>
      <w:rFonts w:ascii="黑体" w:hAnsi="黑体" w:eastAsia="黑体" w:cs="Times New Roman"/>
      <w:b/>
      <w:sz w:val="32"/>
      <w:szCs w:val="24"/>
      <w:lang w:val="en-US" w:eastAsia="zh-CN" w:bidi="ar-SA"/>
    </w:rPr>
  </w:style>
  <w:style w:type="paragraph" w:customStyle="1" w:styleId="60">
    <w:name w:val="Normal_13_0"/>
    <w:qFormat/>
    <w:uiPriority w:val="99"/>
    <w:rPr>
      <w:rFonts w:ascii="黑体" w:hAnsi="黑体" w:eastAsia="黑体" w:cs="Times New Roman"/>
      <w:b/>
      <w:sz w:val="32"/>
      <w:szCs w:val="24"/>
      <w:lang w:val="en-US" w:eastAsia="zh-CN" w:bidi="ar-SA"/>
    </w:rPr>
  </w:style>
  <w:style w:type="paragraph" w:customStyle="1" w:styleId="61">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Normal_15_0"/>
    <w:qFormat/>
    <w:uiPriority w:val="99"/>
    <w:rPr>
      <w:rFonts w:ascii="黑体" w:hAnsi="黑体" w:eastAsia="黑体" w:cs="Times New Roman"/>
      <w:b/>
      <w:sz w:val="32"/>
      <w:szCs w:val="24"/>
      <w:lang w:val="en-US" w:eastAsia="zh-CN" w:bidi="ar-SA"/>
    </w:rPr>
  </w:style>
  <w:style w:type="paragraph" w:customStyle="1" w:styleId="63">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Normal_0_1"/>
    <w:qFormat/>
    <w:uiPriority w:val="99"/>
    <w:rPr>
      <w:rFonts w:ascii="黑体" w:hAnsi="黑体" w:eastAsia="黑体" w:cs="Times New Roman"/>
      <w:b/>
      <w:sz w:val="32"/>
      <w:szCs w:val="24"/>
      <w:lang w:val="en-US" w:eastAsia="zh-CN" w:bidi="ar-SA"/>
    </w:rPr>
  </w:style>
  <w:style w:type="paragraph" w:customStyle="1" w:styleId="68">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9">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Normal_6_0"/>
    <w:qFormat/>
    <w:uiPriority w:val="99"/>
    <w:rPr>
      <w:rFonts w:ascii="黑体" w:hAnsi="黑体" w:eastAsia="黑体" w:cs="Times New Roman"/>
      <w:b/>
      <w:sz w:val="32"/>
      <w:szCs w:val="24"/>
      <w:lang w:val="en-US" w:eastAsia="zh-CN" w:bidi="ar-SA"/>
    </w:rPr>
  </w:style>
  <w:style w:type="paragraph" w:customStyle="1" w:styleId="72">
    <w:name w:val="Normal_4_0"/>
    <w:qFormat/>
    <w:uiPriority w:val="99"/>
    <w:rPr>
      <w:rFonts w:ascii="黑体" w:hAnsi="黑体" w:eastAsia="黑体" w:cs="Times New Roman"/>
      <w:b/>
      <w:sz w:val="32"/>
      <w:szCs w:val="24"/>
      <w:lang w:val="en-US" w:eastAsia="zh-CN" w:bidi="ar-SA"/>
    </w:rPr>
  </w:style>
  <w:style w:type="paragraph" w:customStyle="1" w:styleId="73">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Normal_1_1"/>
    <w:qFormat/>
    <w:uiPriority w:val="99"/>
    <w:rPr>
      <w:rFonts w:ascii="黑体" w:hAnsi="黑体" w:eastAsia="黑体" w:cs="Times New Roman"/>
      <w:b/>
      <w:sz w:val="32"/>
      <w:szCs w:val="24"/>
      <w:lang w:val="en-US" w:eastAsia="zh-CN" w:bidi="ar-SA"/>
    </w:rPr>
  </w:style>
  <w:style w:type="paragraph" w:customStyle="1" w:styleId="75">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8_0"/>
    <w:qFormat/>
    <w:uiPriority w:val="99"/>
    <w:rPr>
      <w:rFonts w:ascii="黑体" w:hAnsi="黑体" w:eastAsia="黑体" w:cs="Times New Roman"/>
      <w:b/>
      <w:sz w:val="32"/>
      <w:szCs w:val="24"/>
      <w:lang w:val="en-US" w:eastAsia="zh-CN" w:bidi="ar-SA"/>
    </w:rPr>
  </w:style>
  <w:style w:type="paragraph" w:customStyle="1" w:styleId="77">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8">
    <w:name w:val="Normal_7_0"/>
    <w:qFormat/>
    <w:uiPriority w:val="99"/>
    <w:rPr>
      <w:rFonts w:ascii="黑体" w:hAnsi="黑体" w:eastAsia="黑体" w:cs="Times New Roman"/>
      <w:b/>
      <w:sz w:val="32"/>
      <w:szCs w:val="24"/>
      <w:lang w:val="en-US" w:eastAsia="zh-CN" w:bidi="ar-SA"/>
    </w:rPr>
  </w:style>
  <w:style w:type="paragraph" w:customStyle="1" w:styleId="79">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Normal_11_0"/>
    <w:qFormat/>
    <w:uiPriority w:val="99"/>
    <w:rPr>
      <w:rFonts w:ascii="黑体" w:hAnsi="黑体" w:eastAsia="黑体" w:cs="Times New Roman"/>
      <w:b/>
      <w:sz w:val="32"/>
      <w:szCs w:val="24"/>
      <w:lang w:val="en-US" w:eastAsia="zh-CN" w:bidi="ar-SA"/>
    </w:rPr>
  </w:style>
  <w:style w:type="paragraph" w:customStyle="1" w:styleId="83">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Normal_2_0"/>
    <w:qFormat/>
    <w:uiPriority w:val="99"/>
    <w:rPr>
      <w:rFonts w:ascii="黑体" w:hAnsi="黑体" w:eastAsia="黑体" w:cs="Times New Roman"/>
      <w:b/>
      <w:sz w:val="32"/>
      <w:szCs w:val="24"/>
      <w:lang w:val="en-US" w:eastAsia="zh-CN" w:bidi="ar-SA"/>
    </w:rPr>
  </w:style>
  <w:style w:type="paragraph" w:customStyle="1" w:styleId="85">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Normal_5_0"/>
    <w:qFormat/>
    <w:uiPriority w:val="99"/>
    <w:rPr>
      <w:rFonts w:ascii="黑体" w:hAnsi="黑体" w:eastAsia="黑体" w:cs="Times New Roman"/>
      <w:b/>
      <w:sz w:val="32"/>
      <w:szCs w:val="24"/>
      <w:lang w:val="en-US" w:eastAsia="zh-CN" w:bidi="ar-SA"/>
    </w:rPr>
  </w:style>
  <w:style w:type="paragraph" w:customStyle="1" w:styleId="87">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Normal_3_0"/>
    <w:qFormat/>
    <w:uiPriority w:val="99"/>
    <w:rPr>
      <w:rFonts w:ascii="黑体" w:hAnsi="黑体" w:eastAsia="黑体" w:cs="Times New Roman"/>
      <w:b/>
      <w:sz w:val="32"/>
      <w:szCs w:val="24"/>
      <w:lang w:val="en-US" w:eastAsia="zh-CN" w:bidi="ar-SA"/>
    </w:rPr>
  </w:style>
  <w:style w:type="paragraph" w:customStyle="1" w:styleId="90">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Normal_9_0"/>
    <w:qFormat/>
    <w:uiPriority w:val="99"/>
    <w:rPr>
      <w:rFonts w:ascii="Times New Roman" w:hAnsi="Times New Roman" w:eastAsia="宋体" w:cs="Times New Roman"/>
      <w:sz w:val="24"/>
      <w:szCs w:val="24"/>
      <w:lang w:val="en-US" w:eastAsia="zh-CN" w:bidi="ar-SA"/>
    </w:rPr>
  </w:style>
  <w:style w:type="paragraph" w:customStyle="1" w:styleId="94">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5">
    <w:name w:val="正文缩进 字符"/>
    <w:link w:val="4"/>
    <w:qFormat/>
    <w:locked/>
    <w:uiPriority w:val="99"/>
    <w:rPr>
      <w:rFonts w:eastAsia="宋体"/>
      <w:kern w:val="2"/>
      <w:sz w:val="21"/>
      <w:lang w:val="en-US" w:eastAsia="zh-CN"/>
    </w:rPr>
  </w:style>
  <w:style w:type="character" w:customStyle="1" w:styleId="96">
    <w:name w:val="Char Char2"/>
    <w:qFormat/>
    <w:uiPriority w:val="99"/>
    <w:rPr>
      <w:b/>
      <w:kern w:val="2"/>
      <w:sz w:val="32"/>
    </w:rPr>
  </w:style>
  <w:style w:type="paragraph" w:customStyle="1" w:styleId="9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98">
    <w:name w:val="p16"/>
    <w:basedOn w:val="1"/>
    <w:qFormat/>
    <w:uiPriority w:val="99"/>
    <w:pPr>
      <w:widowControl/>
    </w:pPr>
    <w:rPr>
      <w:rFonts w:ascii="宋体" w:hAnsi="宋体" w:cs="宋体"/>
      <w:kern w:val="0"/>
      <w:szCs w:val="21"/>
    </w:rPr>
  </w:style>
  <w:style w:type="paragraph" w:styleId="99">
    <w:name w:val="List Paragraph"/>
    <w:basedOn w:val="1"/>
    <w:qFormat/>
    <w:uiPriority w:val="99"/>
    <w:pPr>
      <w:ind w:firstLine="420" w:firstLineChars="200"/>
    </w:pPr>
    <w:rPr>
      <w:rFonts w:ascii="Calibri" w:hAnsi="Calibri"/>
      <w:szCs w:val="22"/>
    </w:rPr>
  </w:style>
  <w:style w:type="character" w:customStyle="1" w:styleId="100">
    <w:name w:val="正文文本缩进 字符"/>
    <w:link w:val="7"/>
    <w:semiHidden/>
    <w:qFormat/>
    <w:uiPriority w:val="99"/>
    <w:rPr>
      <w:kern w:val="2"/>
      <w:sz w:val="21"/>
      <w:szCs w:val="24"/>
    </w:rPr>
  </w:style>
  <w:style w:type="character" w:customStyle="1" w:styleId="101">
    <w:name w:val="正文首行缩进 2 字符"/>
    <w:link w:val="17"/>
    <w:qFormat/>
    <w:uiPriority w:val="0"/>
    <w:rPr>
      <w:rFonts w:ascii="宋体" w:hAnsi="宋体"/>
      <w:kern w:val="2"/>
      <w:sz w:val="21"/>
      <w:szCs w:val="24"/>
    </w:rPr>
  </w:style>
  <w:style w:type="character" w:customStyle="1" w:styleId="102">
    <w:name w:val="纯文本 Char1"/>
    <w:unhideWhenUsed/>
    <w:qFormat/>
    <w:uiPriority w:val="99"/>
    <w:rPr>
      <w:rFonts w:ascii="宋体" w:hAnsi="Tms Rmn"/>
      <w:sz w:val="21"/>
    </w:rPr>
  </w:style>
  <w:style w:type="paragraph" w:customStyle="1" w:styleId="103">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customStyle="1" w:styleId="104">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28C1C-0BA4-437E-AA82-1649F5DD671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6986</Words>
  <Characters>7443</Characters>
  <Lines>91</Lines>
  <Paragraphs>25</Paragraphs>
  <TotalTime>9</TotalTime>
  <ScaleCrop>false</ScaleCrop>
  <LinksUpToDate>false</LinksUpToDate>
  <CharactersWithSpaces>8041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2020-06-21T14:01:00Z</dcterms:created>
  <dc:creator>Administrator</dc:creator>
  <cp:lastModifiedBy>刘伟</cp:lastModifiedBy>
  <cp:lastPrinted>2019-04-27T07:23:00Z</cp:lastPrinted>
  <dcterms:modified xsi:type="dcterms:W3CDTF">2023-07-03T07:08:14Z</dcterms:modified>
  <dc:title>询 价 文 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A514EFF5DBA6472CA6EA7EF7D37D4863</vt:lpwstr>
  </property>
</Properties>
</file>